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0CEE" w14:textId="77777777" w:rsidR="0019425B" w:rsidRPr="00820901" w:rsidRDefault="003140BD" w:rsidP="0019425B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32"/>
          <w:szCs w:val="32"/>
          <w:lang w:eastAsia="en-AU"/>
        </w:rPr>
      </w:pPr>
      <w:r w:rsidRP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>REPORTABLE DEATH CHECKLIST</w:t>
      </w:r>
      <w:r w:rsidR="00820901" w:rsidRP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 xml:space="preserve"> FOR </w:t>
      </w:r>
      <w:r w:rsid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>H</w:t>
      </w:r>
      <w:r w:rsidR="00820901" w:rsidRP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>OSPITALS</w:t>
      </w:r>
      <w:r w:rsid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 xml:space="preserve"> OR OTHER </w:t>
      </w:r>
      <w:r w:rsidR="00820901" w:rsidRPr="0019425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n-AU"/>
        </w:rPr>
        <w:t>MEDICAL FACILITITES</w:t>
      </w:r>
    </w:p>
    <w:p w14:paraId="10980AF0" w14:textId="77777777" w:rsidR="00820901" w:rsidRPr="00820901" w:rsidRDefault="00820901" w:rsidP="00820901">
      <w:pP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32"/>
          <w:szCs w:val="32"/>
          <w:lang w:eastAsia="en-AU"/>
        </w:rPr>
      </w:pPr>
    </w:p>
    <w:p w14:paraId="33E8520F" w14:textId="77777777" w:rsidR="00D438C6" w:rsidRDefault="00857EB8" w:rsidP="00D43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426"/>
        <w:jc w:val="center"/>
        <w:rPr>
          <w:rFonts w:ascii="Arial" w:hAnsi="Arial" w:cs="Arial"/>
          <w:sz w:val="24"/>
          <w:szCs w:val="24"/>
        </w:rPr>
      </w:pPr>
      <w:r w:rsidRPr="00820901">
        <w:rPr>
          <w:rFonts w:ascii="Arial" w:hAnsi="Arial" w:cs="Arial"/>
          <w:sz w:val="24"/>
          <w:szCs w:val="24"/>
        </w:rPr>
        <w:t xml:space="preserve">Call Coronial </w:t>
      </w:r>
      <w:r w:rsidR="00820901" w:rsidRPr="00820901">
        <w:rPr>
          <w:rFonts w:ascii="Arial" w:hAnsi="Arial" w:cs="Arial"/>
          <w:sz w:val="24"/>
          <w:szCs w:val="24"/>
        </w:rPr>
        <w:t>Admissions</w:t>
      </w:r>
      <w:r w:rsidRPr="00820901">
        <w:rPr>
          <w:rFonts w:ascii="Arial" w:hAnsi="Arial" w:cs="Arial"/>
          <w:sz w:val="24"/>
          <w:szCs w:val="24"/>
        </w:rPr>
        <w:t xml:space="preserve"> &amp; </w:t>
      </w:r>
      <w:r w:rsidR="00820901" w:rsidRPr="00820901">
        <w:rPr>
          <w:rFonts w:ascii="Arial" w:hAnsi="Arial" w:cs="Arial"/>
          <w:sz w:val="24"/>
          <w:szCs w:val="24"/>
        </w:rPr>
        <w:t>Enquiries</w:t>
      </w:r>
      <w:r w:rsidRPr="00820901">
        <w:rPr>
          <w:rFonts w:ascii="Arial" w:hAnsi="Arial" w:cs="Arial"/>
          <w:sz w:val="24"/>
          <w:szCs w:val="24"/>
        </w:rPr>
        <w:t xml:space="preserve"> (CAE) on 1300 309 519 (24/7) to determine if</w:t>
      </w:r>
    </w:p>
    <w:p w14:paraId="72A0DE1E" w14:textId="77777777" w:rsidR="00857EB8" w:rsidRPr="00820901" w:rsidRDefault="00857EB8" w:rsidP="00D438C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-426"/>
        <w:jc w:val="center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20901">
        <w:rPr>
          <w:rFonts w:ascii="Arial" w:hAnsi="Arial" w:cs="Arial"/>
          <w:sz w:val="24"/>
          <w:szCs w:val="24"/>
        </w:rPr>
        <w:t>case is reportable</w:t>
      </w:r>
      <w:r w:rsidR="00820901">
        <w:rPr>
          <w:rFonts w:ascii="Arial" w:hAnsi="Arial" w:cs="Arial"/>
          <w:sz w:val="24"/>
          <w:szCs w:val="24"/>
        </w:rPr>
        <w:t>.</w:t>
      </w:r>
    </w:p>
    <w:p w14:paraId="2076087B" w14:textId="77777777" w:rsidR="00857EB8" w:rsidRPr="00820901" w:rsidRDefault="00857EB8" w:rsidP="003140BD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14:paraId="6B301998" w14:textId="77777777" w:rsidR="0019425B" w:rsidRDefault="0019425B" w:rsidP="003140BD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tbl>
      <w:tblPr>
        <w:tblStyle w:val="TableGrid"/>
        <w:tblpPr w:leftFromText="180" w:rightFromText="180" w:vertAnchor="text" w:horzAnchor="margin" w:tblpXSpec="center" w:tblpY="732"/>
        <w:tblW w:w="10456" w:type="dxa"/>
        <w:tblLook w:val="04A0" w:firstRow="1" w:lastRow="0" w:firstColumn="1" w:lastColumn="0" w:noHBand="0" w:noVBand="1"/>
      </w:tblPr>
      <w:tblGrid>
        <w:gridCol w:w="417"/>
        <w:gridCol w:w="3519"/>
        <w:gridCol w:w="6064"/>
        <w:gridCol w:w="456"/>
      </w:tblGrid>
      <w:tr w:rsidR="0019425B" w:rsidRPr="00820901" w14:paraId="73734FB0" w14:textId="77777777" w:rsidTr="00E94533">
        <w:trPr>
          <w:trHeight w:val="268"/>
        </w:trPr>
        <w:tc>
          <w:tcPr>
            <w:tcW w:w="417" w:type="dxa"/>
            <w:vAlign w:val="center"/>
          </w:tcPr>
          <w:p w14:paraId="2F52BDED" w14:textId="77777777" w:rsidR="0019425B" w:rsidRPr="00820901" w:rsidRDefault="0019425B" w:rsidP="00E94533">
            <w:pPr>
              <w:tabs>
                <w:tab w:val="left" w:pos="960"/>
              </w:tabs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14:paraId="144D018B" w14:textId="77777777" w:rsidR="0019425B" w:rsidRP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6064" w:type="dxa"/>
            <w:vAlign w:val="center"/>
          </w:tcPr>
          <w:p w14:paraId="6941002B" w14:textId="77777777" w:rsidR="0019425B" w:rsidRP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25B">
              <w:rPr>
                <w:rFonts w:ascii="Arial" w:hAnsi="Arial" w:cs="Arial"/>
                <w:b/>
                <w:sz w:val="24"/>
                <w:szCs w:val="24"/>
              </w:rPr>
              <w:t>Rationale / Information</w:t>
            </w:r>
          </w:p>
        </w:tc>
        <w:tc>
          <w:tcPr>
            <w:tcW w:w="456" w:type="dxa"/>
            <w:vAlign w:val="center"/>
          </w:tcPr>
          <w:p w14:paraId="7DB0672E" w14:textId="77777777" w:rsidR="0019425B" w:rsidRPr="00820901" w:rsidRDefault="00E94533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19425B" w:rsidRPr="00820901" w14:paraId="044D06AA" w14:textId="77777777" w:rsidTr="00E94533">
        <w:trPr>
          <w:trHeight w:val="690"/>
        </w:trPr>
        <w:tc>
          <w:tcPr>
            <w:tcW w:w="417" w:type="dxa"/>
            <w:vMerge w:val="restart"/>
            <w:vAlign w:val="center"/>
          </w:tcPr>
          <w:p w14:paraId="29C4F612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19" w:type="dxa"/>
            <w:vMerge w:val="restart"/>
            <w:vAlign w:val="center"/>
          </w:tcPr>
          <w:p w14:paraId="0420D002" w14:textId="77777777" w:rsid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 xml:space="preserve">Go to </w:t>
            </w:r>
            <w:hyperlink r:id="rId6" w:history="1">
              <w:r w:rsidRPr="0082090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www.vifm.org/meddep</w:t>
              </w:r>
            </w:hyperlink>
          </w:p>
          <w:p w14:paraId="79D88A6E" w14:textId="77777777" w:rsidR="001C2529" w:rsidRDefault="001C2529" w:rsidP="00E94533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39686" w14:textId="77777777" w:rsidR="000E7C9A" w:rsidRPr="000E7C9A" w:rsidRDefault="001C2529" w:rsidP="00E94533">
            <w:pPr>
              <w:rPr>
                <w:rFonts w:ascii="Verdana" w:eastAsia="Times New Roman" w:hAnsi="Verdana" w:cs="Times New Roman"/>
                <w:b/>
                <w:bCs/>
                <w:color w:val="404086"/>
                <w:sz w:val="23"/>
                <w:szCs w:val="23"/>
                <w:lang w:eastAsia="en-AU"/>
              </w:rPr>
            </w:pPr>
            <w:r w:rsidRPr="001C2529">
              <w:rPr>
                <w:rFonts w:ascii="Arial" w:hAnsi="Arial" w:cs="Arial"/>
                <w:sz w:val="24"/>
                <w:szCs w:val="24"/>
              </w:rPr>
              <w:t>Secure code No:</w:t>
            </w:r>
          </w:p>
          <w:p w14:paraId="52F25032" w14:textId="77777777" w:rsidR="005D015C" w:rsidRPr="001C2529" w:rsidRDefault="005D015C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FB6CE0" w14:textId="77777777" w:rsidR="001C2529" w:rsidRPr="00820901" w:rsidRDefault="001C2529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2C8CAEA2" w14:textId="77777777" w:rsid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Enter secure code provided by CAE.</w:t>
            </w:r>
          </w:p>
          <w:p w14:paraId="2C144DDA" w14:textId="77777777" w:rsidR="003725ED" w:rsidRDefault="003725ED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FB653C" w14:textId="77777777" w:rsidR="0019425B" w:rsidRPr="00820901" w:rsidRDefault="00E94533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</w:t>
            </w:r>
            <w:r w:rsidR="00170050">
              <w:rPr>
                <w:rFonts w:ascii="Arial" w:hAnsi="Arial" w:cs="Arial"/>
                <w:sz w:val="24"/>
                <w:szCs w:val="24"/>
              </w:rPr>
              <w:t>e this form as soon as possible. Th</w:t>
            </w:r>
            <w:r w:rsidR="003725ED" w:rsidRPr="00170050">
              <w:rPr>
                <w:rFonts w:ascii="Arial" w:hAnsi="Arial" w:cs="Arial"/>
                <w:sz w:val="24"/>
                <w:szCs w:val="24"/>
              </w:rPr>
              <w:t xml:space="preserve">is will facilitate timely transfer of the deceased person to </w:t>
            </w:r>
            <w:r w:rsidR="0017005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725ED" w:rsidRPr="00170050">
              <w:rPr>
                <w:rFonts w:ascii="Arial" w:hAnsi="Arial" w:cs="Arial"/>
                <w:sz w:val="24"/>
                <w:szCs w:val="24"/>
              </w:rPr>
              <w:t>C</w:t>
            </w:r>
            <w:r w:rsidR="00170050">
              <w:rPr>
                <w:rFonts w:ascii="Arial" w:hAnsi="Arial" w:cs="Arial"/>
                <w:sz w:val="24"/>
                <w:szCs w:val="24"/>
              </w:rPr>
              <w:t xml:space="preserve">oroners Court </w:t>
            </w:r>
            <w:r w:rsidR="003725ED" w:rsidRPr="00170050">
              <w:rPr>
                <w:rFonts w:ascii="Arial" w:hAnsi="Arial" w:cs="Arial"/>
                <w:sz w:val="24"/>
                <w:szCs w:val="24"/>
              </w:rPr>
              <w:t>o</w:t>
            </w:r>
            <w:r w:rsidR="00170050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3725ED" w:rsidRPr="00170050">
              <w:rPr>
                <w:rFonts w:ascii="Arial" w:hAnsi="Arial" w:cs="Arial"/>
                <w:sz w:val="24"/>
                <w:szCs w:val="24"/>
              </w:rPr>
              <w:t>V</w:t>
            </w:r>
            <w:r w:rsidR="00170050">
              <w:rPr>
                <w:rFonts w:ascii="Arial" w:hAnsi="Arial" w:cs="Arial"/>
                <w:sz w:val="24"/>
                <w:szCs w:val="24"/>
              </w:rPr>
              <w:t>ictoria.</w:t>
            </w:r>
          </w:p>
          <w:p w14:paraId="44677BC0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553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1033D21" w14:textId="52ACFB3D" w:rsidR="0019425B" w:rsidRPr="00820901" w:rsidRDefault="00C3164E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19425B" w:rsidRPr="00820901" w14:paraId="1A60727F" w14:textId="77777777" w:rsidTr="00E94533">
        <w:trPr>
          <w:trHeight w:val="615"/>
        </w:trPr>
        <w:tc>
          <w:tcPr>
            <w:tcW w:w="417" w:type="dxa"/>
            <w:vMerge/>
            <w:vAlign w:val="center"/>
          </w:tcPr>
          <w:p w14:paraId="1A055BE9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  <w:vAlign w:val="center"/>
          </w:tcPr>
          <w:p w14:paraId="5AA3BD4E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56A23400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B1B599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Print a completed copy for the patient medical record.</w:t>
            </w:r>
          </w:p>
          <w:p w14:paraId="67908100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250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DB1D5B6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0D20EA9B" w14:textId="77777777" w:rsidTr="00E94533">
        <w:tc>
          <w:tcPr>
            <w:tcW w:w="417" w:type="dxa"/>
            <w:vAlign w:val="center"/>
          </w:tcPr>
          <w:p w14:paraId="011541A4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19" w:type="dxa"/>
            <w:vAlign w:val="center"/>
          </w:tcPr>
          <w:p w14:paraId="2783D957" w14:textId="77777777" w:rsid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 xml:space="preserve">Complete a </w:t>
            </w:r>
            <w:r w:rsidR="00E94533">
              <w:rPr>
                <w:rFonts w:ascii="Arial" w:hAnsi="Arial" w:cs="Arial"/>
                <w:b/>
                <w:sz w:val="24"/>
                <w:szCs w:val="24"/>
              </w:rPr>
              <w:t>St</w:t>
            </w:r>
            <w:r w:rsidRPr="00820901">
              <w:rPr>
                <w:rFonts w:ascii="Arial" w:hAnsi="Arial" w:cs="Arial"/>
                <w:b/>
                <w:sz w:val="24"/>
                <w:szCs w:val="24"/>
              </w:rPr>
              <w:t>atement of Identification</w:t>
            </w:r>
          </w:p>
          <w:p w14:paraId="0835B142" w14:textId="77777777" w:rsidR="00CF7E40" w:rsidRDefault="00CF7E40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DDD702" w14:textId="77777777" w:rsidR="0019425B" w:rsidRPr="00820901" w:rsidRDefault="00CF7E40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1C2529">
              <w:rPr>
                <w:rFonts w:ascii="Arial" w:hAnsi="Arial" w:cs="Arial"/>
                <w:sz w:val="24"/>
                <w:szCs w:val="24"/>
              </w:rPr>
              <w:t>Court Ref No:</w:t>
            </w:r>
          </w:p>
        </w:tc>
        <w:tc>
          <w:tcPr>
            <w:tcW w:w="6064" w:type="dxa"/>
            <w:vAlign w:val="center"/>
          </w:tcPr>
          <w:p w14:paraId="6F8E0F06" w14:textId="77777777" w:rsidR="0019425B" w:rsidRPr="00820901" w:rsidRDefault="00426466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9425B" w:rsidRPr="00820901">
              <w:rPr>
                <w:rFonts w:ascii="Arial" w:hAnsi="Arial" w:cs="Arial"/>
                <w:sz w:val="24"/>
                <w:szCs w:val="24"/>
              </w:rPr>
              <w:t>omplete the identification form with a family member or someone who has known the person for more than 6 months while they are with the deceased person.</w:t>
            </w:r>
          </w:p>
          <w:p w14:paraId="37E35094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00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6971582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72785875" w14:textId="77777777" w:rsidTr="00E94533">
        <w:tc>
          <w:tcPr>
            <w:tcW w:w="417" w:type="dxa"/>
            <w:vAlign w:val="center"/>
          </w:tcPr>
          <w:p w14:paraId="42D4EFA2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19" w:type="dxa"/>
            <w:vAlign w:val="center"/>
          </w:tcPr>
          <w:p w14:paraId="7DFA03F2" w14:textId="77777777" w:rsid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 xml:space="preserve">Fax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820901">
              <w:rPr>
                <w:rFonts w:ascii="Arial" w:hAnsi="Arial" w:cs="Arial"/>
                <w:sz w:val="24"/>
                <w:szCs w:val="24"/>
              </w:rPr>
              <w:t>completed</w:t>
            </w:r>
          </w:p>
          <w:p w14:paraId="7B7662E8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b/>
                <w:sz w:val="24"/>
                <w:szCs w:val="24"/>
              </w:rPr>
              <w:t>Statement of Identification</w:t>
            </w:r>
            <w:r w:rsidRPr="00820901">
              <w:rPr>
                <w:rFonts w:ascii="Arial" w:hAnsi="Arial" w:cs="Arial"/>
                <w:sz w:val="24"/>
                <w:szCs w:val="24"/>
              </w:rPr>
              <w:t xml:space="preserve"> to CAE as soon as possible</w:t>
            </w:r>
          </w:p>
        </w:tc>
        <w:tc>
          <w:tcPr>
            <w:tcW w:w="6064" w:type="dxa"/>
            <w:vAlign w:val="center"/>
          </w:tcPr>
          <w:p w14:paraId="07BD5233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Fax to 9682 1206</w:t>
            </w:r>
          </w:p>
          <w:p w14:paraId="05072202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B05208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47FCA8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64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4B4ADB3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5D104B8E" w14:textId="77777777" w:rsidTr="00E94533">
        <w:trPr>
          <w:trHeight w:val="510"/>
        </w:trPr>
        <w:tc>
          <w:tcPr>
            <w:tcW w:w="417" w:type="dxa"/>
            <w:vMerge w:val="restart"/>
            <w:vAlign w:val="center"/>
          </w:tcPr>
          <w:p w14:paraId="0DE675B2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19" w:type="dxa"/>
            <w:vMerge w:val="restart"/>
            <w:vAlign w:val="center"/>
          </w:tcPr>
          <w:p w14:paraId="5D3DE46F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Police will attend to obtain details about the deceased and NOK.</w:t>
            </w:r>
          </w:p>
          <w:p w14:paraId="2A716E10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981954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52108A39" w14:textId="77777777" w:rsidR="0019425B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Police are requested to attend by CAE</w:t>
            </w:r>
          </w:p>
          <w:p w14:paraId="5F939D53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279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D075337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2C556503" w14:textId="77777777" w:rsidTr="00E94533">
        <w:trPr>
          <w:trHeight w:val="585"/>
        </w:trPr>
        <w:tc>
          <w:tcPr>
            <w:tcW w:w="417" w:type="dxa"/>
            <w:vMerge/>
            <w:vAlign w:val="center"/>
          </w:tcPr>
          <w:p w14:paraId="552F79F9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  <w:vAlign w:val="center"/>
          </w:tcPr>
          <w:p w14:paraId="19673B2C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2855C82C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police attended?</w:t>
            </w:r>
          </w:p>
          <w:p w14:paraId="7DED1ADE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9077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C2CC384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617D0977" w14:textId="77777777" w:rsidTr="00E94533">
        <w:trPr>
          <w:trHeight w:val="570"/>
        </w:trPr>
        <w:tc>
          <w:tcPr>
            <w:tcW w:w="417" w:type="dxa"/>
            <w:vMerge w:val="restart"/>
            <w:vAlign w:val="center"/>
          </w:tcPr>
          <w:p w14:paraId="6310F78F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19" w:type="dxa"/>
            <w:vMerge w:val="restart"/>
            <w:vAlign w:val="center"/>
          </w:tcPr>
          <w:p w14:paraId="1CF61021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Transfer the deceased person to your hospital/facility mortuary</w:t>
            </w:r>
          </w:p>
          <w:p w14:paraId="26D57A09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B78003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28B6DDA4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Transfer the deceased person to the mortuary once family and police have left.</w:t>
            </w:r>
          </w:p>
          <w:p w14:paraId="0A619B4C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3023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D8F675B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543EE9E8" w14:textId="77777777" w:rsidTr="00E94533">
        <w:trPr>
          <w:trHeight w:val="735"/>
        </w:trPr>
        <w:tc>
          <w:tcPr>
            <w:tcW w:w="417" w:type="dxa"/>
            <w:vMerge/>
            <w:vAlign w:val="center"/>
          </w:tcPr>
          <w:p w14:paraId="14E0FA4B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  <w:vAlign w:val="center"/>
          </w:tcPr>
          <w:p w14:paraId="15EEBD7B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02E7CDF0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 xml:space="preserve">If your facility does not have a mortuary, please contact CAE </w:t>
            </w:r>
            <w:r w:rsidR="00426466">
              <w:rPr>
                <w:rFonts w:ascii="Arial" w:hAnsi="Arial" w:cs="Arial"/>
                <w:sz w:val="24"/>
                <w:szCs w:val="24"/>
              </w:rPr>
              <w:t xml:space="preserve">on 1300 309 519 </w:t>
            </w:r>
            <w:r w:rsidRPr="00820901">
              <w:rPr>
                <w:rFonts w:ascii="Arial" w:hAnsi="Arial" w:cs="Arial"/>
                <w:sz w:val="24"/>
                <w:szCs w:val="24"/>
              </w:rPr>
              <w:t>to arrange transfer</w:t>
            </w:r>
          </w:p>
          <w:p w14:paraId="11D410C9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228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F94A307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346A167A" w14:textId="77777777" w:rsidTr="00E94533">
        <w:trPr>
          <w:trHeight w:val="555"/>
        </w:trPr>
        <w:tc>
          <w:tcPr>
            <w:tcW w:w="417" w:type="dxa"/>
            <w:vMerge w:val="restart"/>
            <w:vAlign w:val="center"/>
          </w:tcPr>
          <w:p w14:paraId="0CA04320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19" w:type="dxa"/>
            <w:vMerge w:val="restart"/>
            <w:vAlign w:val="center"/>
          </w:tcPr>
          <w:p w14:paraId="7B3BCDEE" w14:textId="77777777" w:rsidR="0019425B" w:rsidRDefault="00E94533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your hospital co</w:t>
            </w:r>
            <w:r>
              <w:rPr>
                <w:rFonts w:ascii="Arial" w:hAnsi="Arial" w:cs="Arial"/>
                <w:sz w:val="24"/>
                <w:szCs w:val="24"/>
              </w:rPr>
              <w:noBreakHyphen/>
            </w:r>
            <w:r w:rsidR="0019425B" w:rsidRPr="00820901">
              <w:rPr>
                <w:rFonts w:ascii="Arial" w:hAnsi="Arial" w:cs="Arial"/>
                <w:sz w:val="24"/>
                <w:szCs w:val="24"/>
              </w:rPr>
              <w:t>ordinator (or similar) that the deceased person</w:t>
            </w:r>
          </w:p>
          <w:p w14:paraId="40582337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has been transferred to the mortuary</w:t>
            </w:r>
          </w:p>
        </w:tc>
        <w:tc>
          <w:tcPr>
            <w:tcW w:w="6064" w:type="dxa"/>
            <w:vAlign w:val="center"/>
          </w:tcPr>
          <w:p w14:paraId="104BC349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CAE contact the hospital co-ordinators to arrange appropriate transfer time.</w:t>
            </w:r>
          </w:p>
          <w:p w14:paraId="458F73E1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6576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2B5D4699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9425B" w:rsidRPr="00820901" w14:paraId="515BA980" w14:textId="77777777" w:rsidTr="00E94533">
        <w:trPr>
          <w:trHeight w:val="750"/>
        </w:trPr>
        <w:tc>
          <w:tcPr>
            <w:tcW w:w="417" w:type="dxa"/>
            <w:vMerge/>
            <w:vAlign w:val="center"/>
          </w:tcPr>
          <w:p w14:paraId="64ED1751" w14:textId="77777777" w:rsidR="0019425B" w:rsidRPr="00820901" w:rsidRDefault="0019425B" w:rsidP="00E94533">
            <w:pPr>
              <w:tabs>
                <w:tab w:val="left" w:pos="9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vMerge/>
            <w:vAlign w:val="center"/>
          </w:tcPr>
          <w:p w14:paraId="76A465D3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14:paraId="1BE342F8" w14:textId="77777777" w:rsidR="0019425B" w:rsidRPr="00820901" w:rsidRDefault="0019425B" w:rsidP="00E94533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820901">
              <w:rPr>
                <w:rFonts w:ascii="Arial" w:hAnsi="Arial" w:cs="Arial"/>
                <w:sz w:val="24"/>
                <w:szCs w:val="24"/>
              </w:rPr>
              <w:t>Time critical for Tissue Donor cases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168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88CEC8C" w14:textId="77777777" w:rsidR="0019425B" w:rsidRPr="00820901" w:rsidRDefault="00E94533" w:rsidP="00E94533">
                <w:pPr>
                  <w:tabs>
                    <w:tab w:val="left" w:pos="960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4826A0B" w14:textId="77777777" w:rsidR="00857EB8" w:rsidRPr="00820901" w:rsidRDefault="003140BD" w:rsidP="003140BD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8209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The following checklist will assist you to complete all required paperwork for a reportable death to the coroner</w:t>
      </w:r>
      <w:r w:rsidR="00857EB8" w:rsidRPr="0082090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</w:p>
    <w:p w14:paraId="5A2AF9F7" w14:textId="77777777" w:rsidR="00455267" w:rsidRPr="00857EB8" w:rsidRDefault="00455267" w:rsidP="00857EB8">
      <w:pPr>
        <w:tabs>
          <w:tab w:val="left" w:pos="960"/>
        </w:tabs>
      </w:pPr>
    </w:p>
    <w:sectPr w:rsidR="00455267" w:rsidRPr="00857EB8" w:rsidSect="003725ED">
      <w:headerReference w:type="default" r:id="rId7"/>
      <w:pgSz w:w="11906" w:h="16838"/>
      <w:pgMar w:top="720" w:right="72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F45EC" w14:textId="77777777" w:rsidR="003140BD" w:rsidRDefault="003140BD" w:rsidP="003140BD">
      <w:pPr>
        <w:spacing w:after="0" w:line="240" w:lineRule="auto"/>
      </w:pPr>
      <w:r>
        <w:separator/>
      </w:r>
    </w:p>
  </w:endnote>
  <w:endnote w:type="continuationSeparator" w:id="0">
    <w:p w14:paraId="6C9A7108" w14:textId="77777777" w:rsidR="003140BD" w:rsidRDefault="003140BD" w:rsidP="0031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92AB" w14:textId="77777777" w:rsidR="003140BD" w:rsidRDefault="003140BD" w:rsidP="003140BD">
      <w:pPr>
        <w:spacing w:after="0" w:line="240" w:lineRule="auto"/>
      </w:pPr>
      <w:r>
        <w:separator/>
      </w:r>
    </w:p>
  </w:footnote>
  <w:footnote w:type="continuationSeparator" w:id="0">
    <w:p w14:paraId="50085EF2" w14:textId="77777777" w:rsidR="003140BD" w:rsidRDefault="003140BD" w:rsidP="0031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8D61" w14:textId="77777777" w:rsidR="003140BD" w:rsidRDefault="003140BD" w:rsidP="003140BD">
    <w:pPr>
      <w:pStyle w:val="Header"/>
    </w:pPr>
    <w:r>
      <w:rPr>
        <w:noProof/>
        <w:lang w:eastAsia="en-AU"/>
      </w:rPr>
      <w:drawing>
        <wp:inline distT="0" distB="0" distL="0" distR="0" wp14:anchorId="7951301B" wp14:editId="3AAF793D">
          <wp:extent cx="2163536" cy="85725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3302" t="20119" r="29054" b="55029"/>
                  <a:stretch/>
                </pic:blipFill>
                <pic:spPr bwMode="auto">
                  <a:xfrm>
                    <a:off x="0" y="0"/>
                    <a:ext cx="2166986" cy="858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AU"/>
      </w:rPr>
      <w:drawing>
        <wp:inline distT="0" distB="0" distL="0" distR="0" wp14:anchorId="78CAF58B" wp14:editId="1D3AD447">
          <wp:extent cx="2400300" cy="581025"/>
          <wp:effectExtent l="0" t="0" r="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7" t="18293"/>
                  <a:stretch/>
                </pic:blipFill>
                <pic:spPr bwMode="auto">
                  <a:xfrm>
                    <a:off x="0" y="0"/>
                    <a:ext cx="2397605" cy="580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888F7D" w14:textId="77777777" w:rsidR="003140BD" w:rsidRDefault="0031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0BD"/>
    <w:rsid w:val="000E7C9A"/>
    <w:rsid w:val="00170050"/>
    <w:rsid w:val="0019425B"/>
    <w:rsid w:val="001C2529"/>
    <w:rsid w:val="003140BD"/>
    <w:rsid w:val="003725ED"/>
    <w:rsid w:val="00426466"/>
    <w:rsid w:val="00455267"/>
    <w:rsid w:val="004D5515"/>
    <w:rsid w:val="005D015C"/>
    <w:rsid w:val="005E61B8"/>
    <w:rsid w:val="006B643E"/>
    <w:rsid w:val="00820901"/>
    <w:rsid w:val="00857EB8"/>
    <w:rsid w:val="00C3164E"/>
    <w:rsid w:val="00CF7E40"/>
    <w:rsid w:val="00D438C6"/>
    <w:rsid w:val="00E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C1ED67"/>
  <w15:docId w15:val="{E96E893C-F823-4645-A59E-41B7A297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BD"/>
  </w:style>
  <w:style w:type="paragraph" w:styleId="Footer">
    <w:name w:val="footer"/>
    <w:basedOn w:val="Normal"/>
    <w:link w:val="FooterChar"/>
    <w:uiPriority w:val="99"/>
    <w:unhideWhenUsed/>
    <w:rsid w:val="0031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BD"/>
  </w:style>
  <w:style w:type="table" w:styleId="TableGrid">
    <w:name w:val="Table Grid"/>
    <w:basedOn w:val="TableNormal"/>
    <w:uiPriority w:val="59"/>
    <w:rsid w:val="0085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E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4533"/>
    <w:rPr>
      <w:color w:val="808080"/>
    </w:rPr>
  </w:style>
  <w:style w:type="character" w:customStyle="1" w:styleId="apple-converted-space">
    <w:name w:val="apple-converted-space"/>
    <w:basedOn w:val="DefaultParagraphFont"/>
    <w:rsid w:val="00E9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fm.org/medde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O'Dell</dc:creator>
  <cp:lastModifiedBy>Robert Guilfoyle (CSV)</cp:lastModifiedBy>
  <cp:revision>3</cp:revision>
  <cp:lastPrinted>2017-11-05T20:52:00Z</cp:lastPrinted>
  <dcterms:created xsi:type="dcterms:W3CDTF">2018-11-27T04:41:00Z</dcterms:created>
  <dcterms:modified xsi:type="dcterms:W3CDTF">2019-01-14T00:49:00Z</dcterms:modified>
</cp:coreProperties>
</file>