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19912" w14:textId="4898A29E" w:rsidR="00932EEB" w:rsidRPr="008B5F66" w:rsidRDefault="00523033" w:rsidP="00B20AA0">
      <w:pPr>
        <w:pStyle w:val="Heading1"/>
        <w:bidi/>
        <w:rPr>
          <w:lang w:val="en-AU"/>
        </w:rPr>
      </w:pPr>
      <w:r w:rsidRPr="008B5F66">
        <w:rPr>
          <w:rtl/>
          <w:lang w:val="en-AU"/>
        </w:rPr>
        <w:t xml:space="preserve">ماذا </w:t>
      </w:r>
      <w:r w:rsidR="005679EE">
        <w:rPr>
          <w:rFonts w:hint="cs"/>
          <w:rtl/>
          <w:lang w:val="en-AU"/>
        </w:rPr>
        <w:t>س</w:t>
      </w:r>
      <w:r w:rsidR="00B20AA0">
        <w:rPr>
          <w:rFonts w:hint="cs"/>
          <w:rtl/>
          <w:lang w:val="en-AU"/>
        </w:rPr>
        <w:t>يحدث</w:t>
      </w:r>
      <w:r w:rsidRPr="008B5F66">
        <w:rPr>
          <w:rtl/>
          <w:lang w:val="en-AU"/>
        </w:rPr>
        <w:t xml:space="preserve"> الآن؟ </w:t>
      </w:r>
    </w:p>
    <w:p w14:paraId="5DB517DF" w14:textId="29C2D40E" w:rsidR="005E5406" w:rsidRPr="008B5F66" w:rsidRDefault="00523033" w:rsidP="00523033">
      <w:pPr>
        <w:pStyle w:val="Heading2"/>
        <w:bidi/>
        <w:rPr>
          <w:lang w:val="en-AU"/>
        </w:rPr>
      </w:pPr>
      <w:bookmarkStart w:id="0" w:name="_Hlk8981571"/>
      <w:r w:rsidRPr="008B5F66">
        <w:rPr>
          <w:sz w:val="36"/>
          <w:szCs w:val="32"/>
          <w:rtl/>
          <w:lang w:val="en-AU"/>
        </w:rPr>
        <w:t>الخطوات الأولى في عملية التحقيق في الوفيات المشتبه بها</w:t>
      </w:r>
    </w:p>
    <w:bookmarkEnd w:id="0"/>
    <w:p w14:paraId="324DD91B" w14:textId="2EA5E03D" w:rsidR="00523033" w:rsidRPr="008B5F66" w:rsidRDefault="00523033" w:rsidP="00A43E8D">
      <w:pPr>
        <w:bidi/>
        <w:rPr>
          <w:rFonts w:cs="Arial"/>
          <w:sz w:val="24"/>
          <w:szCs w:val="22"/>
          <w:lang w:val="en-AU"/>
        </w:rPr>
      </w:pPr>
      <w:r w:rsidRPr="008B5F66">
        <w:rPr>
          <w:rFonts w:cs="Arial"/>
          <w:sz w:val="24"/>
          <w:szCs w:val="22"/>
          <w:rtl/>
          <w:lang w:val="en-AU"/>
        </w:rPr>
        <w:t>يشرح هذا الكتيّب القصير الأشياء التي تحتاجون إلى معرفتها فور الإبلاغ عن وفاة شخص عزيز</w:t>
      </w:r>
      <w:r w:rsidR="00BF03F7" w:rsidRPr="008B5F66">
        <w:rPr>
          <w:rFonts w:cs="Arial"/>
          <w:sz w:val="24"/>
          <w:szCs w:val="22"/>
          <w:rtl/>
          <w:lang w:val="en-AU"/>
        </w:rPr>
        <w:t xml:space="preserve"> إلى</w:t>
      </w:r>
      <w:r w:rsidR="00BF03F7" w:rsidRPr="008B5F66">
        <w:rPr>
          <w:rFonts w:cs="Arial"/>
          <w:sz w:val="24"/>
          <w:szCs w:val="22"/>
          <w:lang w:val="en-AU"/>
        </w:rPr>
        <w:t xml:space="preserve"> </w:t>
      </w:r>
      <w:r w:rsidR="00EE5C6C" w:rsidRPr="008B5F66">
        <w:rPr>
          <w:rFonts w:cs="Arial"/>
          <w:sz w:val="24"/>
          <w:szCs w:val="22"/>
          <w:rtl/>
          <w:lang w:val="en-AU"/>
        </w:rPr>
        <w:t>المحقق</w:t>
      </w:r>
      <w:r w:rsidR="0063739F" w:rsidRPr="008B5F66">
        <w:rPr>
          <w:rFonts w:cs="Arial"/>
          <w:sz w:val="24"/>
          <w:szCs w:val="22"/>
          <w:rtl/>
          <w:lang w:val="en-AU"/>
        </w:rPr>
        <w:t xml:space="preserve"> في الوفيات</w:t>
      </w:r>
      <w:r w:rsidR="00BF03F7" w:rsidRPr="008B5F66">
        <w:rPr>
          <w:rFonts w:cs="Arial"/>
          <w:sz w:val="24"/>
          <w:szCs w:val="22"/>
          <w:rtl/>
          <w:lang w:val="en-AU"/>
        </w:rPr>
        <w:t xml:space="preserve"> المشتبه بها</w:t>
      </w:r>
      <w:r w:rsidRPr="008B5F66">
        <w:rPr>
          <w:rFonts w:cs="Arial"/>
          <w:sz w:val="24"/>
          <w:szCs w:val="22"/>
          <w:rtl/>
          <w:lang w:val="en-AU"/>
        </w:rPr>
        <w:t xml:space="preserve">. يتضمن ذلك المساعدة المتاحة وما الذي سيفعله </w:t>
      </w:r>
      <w:r w:rsidR="00EE5C6C" w:rsidRPr="008B5F66">
        <w:rPr>
          <w:rFonts w:cs="Arial"/>
          <w:sz w:val="24"/>
          <w:szCs w:val="22"/>
          <w:rtl/>
          <w:lang w:val="en-AU"/>
        </w:rPr>
        <w:t>المحقق</w:t>
      </w:r>
      <w:r w:rsidR="00BF03F7" w:rsidRPr="008B5F66">
        <w:rPr>
          <w:rFonts w:cs="Arial"/>
          <w:sz w:val="24"/>
          <w:szCs w:val="22"/>
          <w:rtl/>
          <w:lang w:val="en-AU"/>
        </w:rPr>
        <w:t xml:space="preserve"> </w:t>
      </w:r>
      <w:r w:rsidRPr="008B5F66">
        <w:rPr>
          <w:rFonts w:cs="Arial"/>
          <w:sz w:val="24"/>
          <w:szCs w:val="22"/>
          <w:rtl/>
          <w:lang w:val="en-AU"/>
        </w:rPr>
        <w:t xml:space="preserve">خلال المراحل الأولية من </w:t>
      </w:r>
      <w:r w:rsidR="0063739F" w:rsidRPr="008B5F66">
        <w:rPr>
          <w:rFonts w:cs="Arial"/>
          <w:sz w:val="24"/>
          <w:szCs w:val="22"/>
          <w:rtl/>
          <w:lang w:val="en-AU"/>
        </w:rPr>
        <w:t>عملية التحقيق في الوفيات المشتبه بها</w:t>
      </w:r>
      <w:r w:rsidRPr="008B5F66">
        <w:rPr>
          <w:rFonts w:cs="Arial"/>
          <w:sz w:val="24"/>
          <w:szCs w:val="22"/>
          <w:rtl/>
          <w:lang w:val="en-AU"/>
        </w:rPr>
        <w:t>.</w:t>
      </w:r>
    </w:p>
    <w:p w14:paraId="72FD05D4" w14:textId="4057D803" w:rsidR="00932EEB" w:rsidRPr="008B5F66" w:rsidRDefault="0063739F" w:rsidP="0063739F">
      <w:pPr>
        <w:pStyle w:val="Heading2"/>
        <w:bidi/>
        <w:rPr>
          <w:sz w:val="36"/>
          <w:szCs w:val="32"/>
          <w:lang w:val="en-AU"/>
        </w:rPr>
      </w:pPr>
      <w:r w:rsidRPr="008B5F66">
        <w:rPr>
          <w:sz w:val="36"/>
          <w:szCs w:val="32"/>
          <w:rtl/>
        </w:rPr>
        <w:t>ال</w:t>
      </w:r>
      <w:r w:rsidRPr="008B5F66">
        <w:rPr>
          <w:sz w:val="36"/>
          <w:szCs w:val="32"/>
          <w:rtl/>
          <w:lang w:val="en-AU"/>
        </w:rPr>
        <w:t>مساعدة في الوقت الصعب</w:t>
      </w:r>
    </w:p>
    <w:p w14:paraId="0506C336" w14:textId="1D3A84EF" w:rsidR="00BF03F7" w:rsidRPr="008B5F66" w:rsidRDefault="00BF03F7" w:rsidP="00770ACA">
      <w:pPr>
        <w:bidi/>
        <w:rPr>
          <w:rFonts w:cs="Arial"/>
          <w:sz w:val="24"/>
          <w:szCs w:val="22"/>
          <w:lang w:val="en-AU"/>
        </w:rPr>
      </w:pPr>
      <w:r w:rsidRPr="008B5F66">
        <w:rPr>
          <w:rFonts w:cs="Arial"/>
          <w:sz w:val="24"/>
          <w:szCs w:val="22"/>
          <w:rtl/>
          <w:lang w:val="en-AU"/>
        </w:rPr>
        <w:t xml:space="preserve">يمكن لموظفي </w:t>
      </w:r>
      <w:r w:rsidRPr="008B5F66">
        <w:rPr>
          <w:rFonts w:cs="Arial"/>
          <w:lang w:val="en-AU"/>
        </w:rPr>
        <w:t xml:space="preserve">Coroners Court of Victoria </w:t>
      </w:r>
      <w:r w:rsidRPr="008B5F66">
        <w:rPr>
          <w:rFonts w:cs="Arial"/>
          <w:rtl/>
          <w:lang w:val="en-AU"/>
        </w:rPr>
        <w:t xml:space="preserve"> </w:t>
      </w:r>
      <w:r w:rsidRPr="008B5F66">
        <w:rPr>
          <w:rFonts w:cs="Arial"/>
          <w:sz w:val="24"/>
          <w:szCs w:val="22"/>
          <w:rtl/>
          <w:lang w:val="en-AU"/>
        </w:rPr>
        <w:t>(المحكمة) و</w:t>
      </w:r>
      <w:r w:rsidRPr="008B5F66">
        <w:rPr>
          <w:rFonts w:cs="Arial"/>
          <w:lang w:val="en-AU"/>
        </w:rPr>
        <w:t xml:space="preserve"> Coronial Admissions and Enquiries (CA&amp;E)</w:t>
      </w:r>
      <w:r w:rsidRPr="008B5F66">
        <w:rPr>
          <w:rFonts w:cs="Arial"/>
          <w:sz w:val="24"/>
          <w:szCs w:val="22"/>
          <w:rtl/>
          <w:lang w:val="en-AU"/>
        </w:rPr>
        <w:t xml:space="preserve"> تزويدكم بالمعلومات والإحالات للخدمات التي قد تكون قادرة على مساعدتكم في حزنكم وخسارتكم. تحتوي الصفحة الخلفية لهذا الكتيّب على قائمة بأرقام </w:t>
      </w:r>
      <w:r w:rsidR="00770ACA" w:rsidRPr="008B5F66">
        <w:rPr>
          <w:rFonts w:cs="Arial" w:hint="cs"/>
          <w:sz w:val="24"/>
          <w:szCs w:val="22"/>
          <w:rtl/>
          <w:lang w:val="en-AU"/>
        </w:rPr>
        <w:t>هواتف</w:t>
      </w:r>
      <w:r w:rsidR="00770ACA" w:rsidRPr="008B5F66">
        <w:rPr>
          <w:rFonts w:cs="Arial"/>
          <w:sz w:val="24"/>
          <w:szCs w:val="22"/>
          <w:rtl/>
          <w:lang w:val="en-AU"/>
        </w:rPr>
        <w:t xml:space="preserve"> </w:t>
      </w:r>
      <w:r w:rsidRPr="008B5F66">
        <w:rPr>
          <w:rFonts w:cs="Arial"/>
          <w:sz w:val="24"/>
          <w:szCs w:val="22"/>
          <w:rtl/>
          <w:lang w:val="en-AU"/>
        </w:rPr>
        <w:t>مفيدة لمجموعة من خدمات الدعم التي قد تكون مفيدة خلال هذا الوقت الصعب.</w:t>
      </w:r>
    </w:p>
    <w:p w14:paraId="33DCEC60" w14:textId="57E9BA0F" w:rsidR="00932EEB" w:rsidRPr="008B5F66" w:rsidRDefault="00BF03F7" w:rsidP="00EE5C6C">
      <w:pPr>
        <w:pStyle w:val="Heading2"/>
        <w:bidi/>
        <w:rPr>
          <w:lang w:val="en-AU"/>
        </w:rPr>
      </w:pPr>
      <w:r w:rsidRPr="008B5F66">
        <w:rPr>
          <w:sz w:val="36"/>
          <w:szCs w:val="32"/>
          <w:rtl/>
          <w:lang w:val="en-AU"/>
        </w:rPr>
        <w:t xml:space="preserve">دور </w:t>
      </w:r>
      <w:r w:rsidR="00EE5C6C" w:rsidRPr="008B5F66">
        <w:rPr>
          <w:rFonts w:hint="cs"/>
          <w:sz w:val="36"/>
          <w:szCs w:val="32"/>
          <w:rtl/>
          <w:lang w:val="en-AU"/>
        </w:rPr>
        <w:t>المحقق</w:t>
      </w:r>
      <w:r w:rsidRPr="008B5F66">
        <w:rPr>
          <w:sz w:val="36"/>
          <w:szCs w:val="32"/>
          <w:rtl/>
          <w:lang w:val="en-AU"/>
        </w:rPr>
        <w:t xml:space="preserve"> في الوفيات المشتبه بها</w:t>
      </w:r>
    </w:p>
    <w:p w14:paraId="11C4B38F" w14:textId="0B88E03E" w:rsidR="00584A89" w:rsidRPr="008B5F66" w:rsidRDefault="00BF03F7" w:rsidP="00BF03F7">
      <w:pPr>
        <w:bidi/>
        <w:rPr>
          <w:rFonts w:cs="Arial"/>
          <w:sz w:val="24"/>
          <w:szCs w:val="22"/>
          <w:lang w:val="en-AU"/>
        </w:rPr>
      </w:pPr>
      <w:r w:rsidRPr="008B5F66">
        <w:rPr>
          <w:rFonts w:cs="Arial"/>
          <w:sz w:val="24"/>
          <w:szCs w:val="22"/>
          <w:rtl/>
          <w:lang w:val="en-AU"/>
        </w:rPr>
        <w:t xml:space="preserve">يجب على </w:t>
      </w:r>
      <w:r w:rsidR="00EE5C6C" w:rsidRPr="008B5F66">
        <w:rPr>
          <w:rFonts w:cs="Arial"/>
          <w:sz w:val="24"/>
          <w:szCs w:val="22"/>
          <w:rtl/>
          <w:lang w:val="en-AU"/>
        </w:rPr>
        <w:t>المحقق</w:t>
      </w:r>
      <w:r w:rsidRPr="008B5F66">
        <w:rPr>
          <w:rFonts w:cs="Arial"/>
          <w:sz w:val="24"/>
          <w:szCs w:val="22"/>
          <w:rtl/>
          <w:lang w:val="en-AU"/>
        </w:rPr>
        <w:t xml:space="preserve"> في الوفيات المشتبه بها أن يجد</w:t>
      </w:r>
      <w:r w:rsidRPr="008B5F66">
        <w:rPr>
          <w:rFonts w:cs="Arial" w:hint="cs"/>
          <w:sz w:val="24"/>
          <w:szCs w:val="22"/>
          <w:rtl/>
          <w:lang w:val="en-AU"/>
        </w:rPr>
        <w:t>،</w:t>
      </w:r>
      <w:r w:rsidRPr="008B5F66">
        <w:rPr>
          <w:rtl/>
        </w:rPr>
        <w:t xml:space="preserve"> </w:t>
      </w:r>
      <w:r w:rsidRPr="008B5F66">
        <w:rPr>
          <w:rFonts w:cs="Arial"/>
          <w:sz w:val="24"/>
          <w:szCs w:val="22"/>
          <w:rtl/>
          <w:lang w:val="en-AU"/>
        </w:rPr>
        <w:t>إن أمكن:</w:t>
      </w:r>
    </w:p>
    <w:p w14:paraId="47069219" w14:textId="2A8AB41E" w:rsidR="00BF03F7" w:rsidRPr="008B5F66" w:rsidRDefault="00BF03F7" w:rsidP="00BF03F7">
      <w:pPr>
        <w:pStyle w:val="ListParagraph"/>
        <w:numPr>
          <w:ilvl w:val="0"/>
          <w:numId w:val="17"/>
        </w:numPr>
        <w:bidi/>
        <w:rPr>
          <w:rFonts w:cs="Arial"/>
          <w:sz w:val="24"/>
          <w:szCs w:val="22"/>
          <w:lang w:val="en-AU"/>
        </w:rPr>
      </w:pPr>
      <w:r w:rsidRPr="008B5F66">
        <w:rPr>
          <w:rFonts w:cs="Arial" w:hint="cs"/>
          <w:sz w:val="24"/>
          <w:szCs w:val="22"/>
          <w:rtl/>
          <w:lang w:val="en-AU"/>
        </w:rPr>
        <w:t>ه</w:t>
      </w:r>
      <w:r w:rsidRPr="008B5F66">
        <w:rPr>
          <w:rFonts w:cs="Arial"/>
          <w:sz w:val="24"/>
          <w:szCs w:val="22"/>
          <w:rtl/>
          <w:lang w:val="en-AU"/>
        </w:rPr>
        <w:t>وية الشخص الذي توفي</w:t>
      </w:r>
    </w:p>
    <w:p w14:paraId="621FB367" w14:textId="3EDB02CC" w:rsidR="00BF03F7" w:rsidRPr="008B5F66" w:rsidRDefault="00BF03F7" w:rsidP="00BF03F7">
      <w:pPr>
        <w:pStyle w:val="ListParagraph"/>
        <w:numPr>
          <w:ilvl w:val="0"/>
          <w:numId w:val="17"/>
        </w:numPr>
        <w:bidi/>
        <w:rPr>
          <w:rFonts w:cs="Arial"/>
          <w:sz w:val="24"/>
          <w:szCs w:val="22"/>
          <w:lang w:val="en-AU"/>
        </w:rPr>
      </w:pPr>
      <w:r w:rsidRPr="008B5F66">
        <w:rPr>
          <w:rFonts w:cs="Arial"/>
          <w:sz w:val="24"/>
          <w:szCs w:val="22"/>
          <w:rtl/>
          <w:lang w:val="en-AU"/>
        </w:rPr>
        <w:t>سبب وفاته</w:t>
      </w:r>
    </w:p>
    <w:p w14:paraId="26F14C40" w14:textId="6D4E7564" w:rsidR="00BF03F7" w:rsidRPr="008B5F66" w:rsidRDefault="00BF03F7" w:rsidP="00BF03F7">
      <w:pPr>
        <w:pStyle w:val="ListParagraph"/>
        <w:numPr>
          <w:ilvl w:val="0"/>
          <w:numId w:val="17"/>
        </w:numPr>
        <w:bidi/>
        <w:rPr>
          <w:rFonts w:cs="Arial"/>
          <w:lang w:val="en-AU"/>
        </w:rPr>
      </w:pPr>
      <w:r w:rsidRPr="008B5F66">
        <w:rPr>
          <w:rFonts w:cs="Arial"/>
          <w:sz w:val="24"/>
          <w:szCs w:val="22"/>
          <w:rtl/>
          <w:lang w:val="en-AU"/>
        </w:rPr>
        <w:t>في بعض الحالات، الظروف المحيطة با</w:t>
      </w:r>
      <w:r w:rsidRPr="008B5F66">
        <w:rPr>
          <w:rFonts w:cs="Arial" w:hint="cs"/>
          <w:sz w:val="24"/>
          <w:szCs w:val="22"/>
          <w:rtl/>
          <w:lang w:val="en-AU"/>
        </w:rPr>
        <w:t>لوفاة</w:t>
      </w:r>
      <w:r w:rsidRPr="008B5F66">
        <w:rPr>
          <w:rFonts w:cs="Arial"/>
          <w:sz w:val="24"/>
          <w:szCs w:val="22"/>
          <w:rtl/>
          <w:lang w:val="en-AU"/>
        </w:rPr>
        <w:t>.</w:t>
      </w:r>
    </w:p>
    <w:p w14:paraId="75FA6241" w14:textId="5E459A5F" w:rsidR="00BF03F7" w:rsidRPr="008B5F66" w:rsidRDefault="00BF03F7" w:rsidP="00EE5C6C">
      <w:pPr>
        <w:bidi/>
        <w:rPr>
          <w:rFonts w:cs="Arial"/>
          <w:sz w:val="24"/>
          <w:szCs w:val="22"/>
          <w:lang w:val="en-AU"/>
        </w:rPr>
      </w:pPr>
      <w:r w:rsidRPr="008B5F66">
        <w:rPr>
          <w:rFonts w:cs="Arial" w:hint="cs"/>
          <w:sz w:val="24"/>
          <w:szCs w:val="22"/>
          <w:rtl/>
          <w:lang w:val="en-AU"/>
        </w:rPr>
        <w:t>إ</w:t>
      </w:r>
      <w:r w:rsidRPr="008B5F66">
        <w:rPr>
          <w:rFonts w:cs="Arial"/>
          <w:sz w:val="24"/>
          <w:szCs w:val="22"/>
          <w:rtl/>
          <w:lang w:val="en-AU"/>
        </w:rPr>
        <w:t>نهم لا يحققون في جميع الوفيات، بل الوفيات التي</w:t>
      </w:r>
      <w:r w:rsidR="008B5F66" w:rsidRPr="008B5F66">
        <w:rPr>
          <w:rFonts w:cs="Arial" w:hint="cs"/>
          <w:sz w:val="24"/>
          <w:szCs w:val="22"/>
          <w:rtl/>
          <w:lang w:val="en-AU"/>
        </w:rPr>
        <w:t xml:space="preserve"> يجب أن</w:t>
      </w:r>
      <w:r w:rsidRPr="008B5F66">
        <w:rPr>
          <w:rFonts w:cs="Arial"/>
          <w:sz w:val="24"/>
          <w:szCs w:val="22"/>
          <w:rtl/>
          <w:lang w:val="en-AU"/>
        </w:rPr>
        <w:t xml:space="preserve"> يتم الإبلاغ عنها. </w:t>
      </w:r>
      <w:r w:rsidR="00A43E8D" w:rsidRPr="008B5F66">
        <w:rPr>
          <w:rFonts w:cs="Arial" w:hint="cs"/>
          <w:sz w:val="24"/>
          <w:szCs w:val="22"/>
          <w:rtl/>
          <w:lang w:val="en-AU"/>
        </w:rPr>
        <w:t>و</w:t>
      </w:r>
      <w:r w:rsidR="00EE5C6C" w:rsidRPr="008B5F66">
        <w:rPr>
          <w:rFonts w:cs="Arial"/>
          <w:sz w:val="24"/>
          <w:szCs w:val="22"/>
          <w:rtl/>
          <w:lang w:val="en-AU"/>
        </w:rPr>
        <w:t xml:space="preserve">تشمل </w:t>
      </w:r>
      <w:r w:rsidRPr="008B5F66">
        <w:rPr>
          <w:rFonts w:cs="Arial"/>
          <w:sz w:val="24"/>
          <w:szCs w:val="22"/>
          <w:rtl/>
          <w:lang w:val="en-AU"/>
        </w:rPr>
        <w:t>الوفيات الم</w:t>
      </w:r>
      <w:r w:rsidRPr="008B5F66">
        <w:rPr>
          <w:rFonts w:cs="Arial" w:hint="cs"/>
          <w:sz w:val="24"/>
          <w:szCs w:val="22"/>
          <w:rtl/>
          <w:lang w:val="en-AU"/>
        </w:rPr>
        <w:t>ُ</w:t>
      </w:r>
      <w:r w:rsidRPr="008B5F66">
        <w:rPr>
          <w:rFonts w:cs="Arial"/>
          <w:sz w:val="24"/>
          <w:szCs w:val="22"/>
          <w:rtl/>
          <w:lang w:val="en-AU"/>
        </w:rPr>
        <w:t>بلغ عنها:</w:t>
      </w:r>
    </w:p>
    <w:p w14:paraId="1CC1204B" w14:textId="1A4671FE" w:rsidR="00BF03F7" w:rsidRPr="008B5F66" w:rsidRDefault="00BF03F7" w:rsidP="00BF03F7">
      <w:pPr>
        <w:pStyle w:val="ListBullet"/>
        <w:bidi/>
        <w:rPr>
          <w:rFonts w:cs="Arial"/>
          <w:sz w:val="24"/>
          <w:szCs w:val="22"/>
          <w:lang w:val="en-AU"/>
        </w:rPr>
      </w:pPr>
      <w:r w:rsidRPr="008B5F66">
        <w:rPr>
          <w:rFonts w:cs="Arial"/>
          <w:sz w:val="24"/>
          <w:szCs w:val="22"/>
          <w:rtl/>
          <w:lang w:val="en-AU"/>
        </w:rPr>
        <w:t>تلك غير المتوقعة أو غير الطبيعية أو العنيفة، أو الناجمة عن حادث أو إصابة</w:t>
      </w:r>
    </w:p>
    <w:p w14:paraId="3800A614" w14:textId="5A8F474F" w:rsidR="00BF03F7" w:rsidRPr="008B5F66" w:rsidRDefault="00BF03F7" w:rsidP="00BF03F7">
      <w:pPr>
        <w:pStyle w:val="ListBullet"/>
        <w:bidi/>
        <w:rPr>
          <w:rFonts w:cs="Arial"/>
          <w:sz w:val="24"/>
          <w:szCs w:val="22"/>
          <w:lang w:val="en-AU"/>
        </w:rPr>
      </w:pPr>
      <w:r w:rsidRPr="008B5F66">
        <w:rPr>
          <w:rFonts w:cs="Arial"/>
          <w:sz w:val="24"/>
          <w:szCs w:val="22"/>
          <w:rtl/>
          <w:lang w:val="en-AU"/>
        </w:rPr>
        <w:t>تلك التي تحدث بشكل غير متوقع أثناء أو بعد إجراء طبي</w:t>
      </w:r>
    </w:p>
    <w:p w14:paraId="0BF01606" w14:textId="79C32BDF" w:rsidR="00BF03F7" w:rsidRPr="008B5F66" w:rsidRDefault="00BF03F7" w:rsidP="00864D34">
      <w:pPr>
        <w:pStyle w:val="ListBullet"/>
        <w:bidi/>
        <w:rPr>
          <w:rFonts w:cs="Arial"/>
          <w:sz w:val="24"/>
          <w:szCs w:val="22"/>
          <w:lang w:val="en-AU"/>
        </w:rPr>
      </w:pPr>
      <w:r w:rsidRPr="008B5F66">
        <w:rPr>
          <w:rFonts w:cs="Arial"/>
          <w:sz w:val="24"/>
          <w:szCs w:val="22"/>
          <w:rtl/>
          <w:lang w:val="en-AU"/>
        </w:rPr>
        <w:t xml:space="preserve">تلك التي تحدث عندما يكون الشخص الذي </w:t>
      </w:r>
      <w:r w:rsidRPr="008B5F66">
        <w:rPr>
          <w:rFonts w:cs="Arial" w:hint="cs"/>
          <w:sz w:val="24"/>
          <w:szCs w:val="22"/>
          <w:rtl/>
          <w:lang w:val="en-AU"/>
        </w:rPr>
        <w:t>توفي</w:t>
      </w:r>
      <w:r w:rsidRPr="008B5F66">
        <w:rPr>
          <w:rFonts w:cs="Arial"/>
          <w:sz w:val="24"/>
          <w:szCs w:val="22"/>
          <w:rtl/>
          <w:lang w:val="en-AU"/>
        </w:rPr>
        <w:t xml:space="preserve"> </w:t>
      </w:r>
      <w:r w:rsidR="00EE5C6C" w:rsidRPr="008B5F66">
        <w:rPr>
          <w:rFonts w:cs="Arial" w:hint="cs"/>
          <w:sz w:val="24"/>
          <w:szCs w:val="22"/>
          <w:rtl/>
          <w:lang w:val="en-AU"/>
        </w:rPr>
        <w:t>موجود</w:t>
      </w:r>
      <w:r w:rsidR="00864D34" w:rsidRPr="008B5F66">
        <w:rPr>
          <w:rFonts w:cs="Arial" w:hint="cs"/>
          <w:sz w:val="24"/>
          <w:szCs w:val="22"/>
          <w:rtl/>
          <w:lang w:val="en-AU"/>
        </w:rPr>
        <w:t>اً</w:t>
      </w:r>
      <w:r w:rsidR="00EE5C6C" w:rsidRPr="008B5F66">
        <w:rPr>
          <w:rFonts w:cs="Arial" w:hint="cs"/>
          <w:sz w:val="24"/>
          <w:szCs w:val="22"/>
          <w:rtl/>
          <w:lang w:val="en-AU"/>
        </w:rPr>
        <w:t xml:space="preserve"> </w:t>
      </w:r>
      <w:r w:rsidR="00864D34" w:rsidRPr="008B5F66">
        <w:rPr>
          <w:rFonts w:cs="Arial" w:hint="cs"/>
          <w:sz w:val="24"/>
          <w:szCs w:val="22"/>
          <w:rtl/>
          <w:lang w:val="en-AU"/>
        </w:rPr>
        <w:t>قيد الإحتجاز</w:t>
      </w:r>
      <w:r w:rsidR="00EE5C6C" w:rsidRPr="008B5F66">
        <w:rPr>
          <w:rFonts w:cs="Arial"/>
          <w:sz w:val="24"/>
          <w:szCs w:val="22"/>
          <w:rtl/>
          <w:lang w:val="en-AU"/>
        </w:rPr>
        <w:t xml:space="preserve"> أو </w:t>
      </w:r>
      <w:r w:rsidR="00864D34" w:rsidRPr="008B5F66">
        <w:rPr>
          <w:rFonts w:cs="Arial" w:hint="cs"/>
          <w:sz w:val="24"/>
          <w:szCs w:val="22"/>
          <w:rtl/>
          <w:lang w:val="en-AU"/>
        </w:rPr>
        <w:t>ال</w:t>
      </w:r>
      <w:r w:rsidRPr="008B5F66">
        <w:rPr>
          <w:rFonts w:cs="Arial"/>
          <w:sz w:val="24"/>
          <w:szCs w:val="22"/>
          <w:rtl/>
          <w:lang w:val="en-AU"/>
        </w:rPr>
        <w:t>رعاية</w:t>
      </w:r>
    </w:p>
    <w:p w14:paraId="1489A5F8" w14:textId="3114DAD3" w:rsidR="00BF03F7" w:rsidRPr="008B5F66" w:rsidRDefault="00BF03F7" w:rsidP="00BF03F7">
      <w:pPr>
        <w:pStyle w:val="ListBullet"/>
        <w:bidi/>
        <w:rPr>
          <w:rFonts w:cs="Arial"/>
          <w:sz w:val="24"/>
          <w:szCs w:val="22"/>
          <w:lang w:val="en-AU"/>
        </w:rPr>
      </w:pPr>
      <w:r w:rsidRPr="008B5F66">
        <w:rPr>
          <w:rFonts w:cs="Arial"/>
          <w:sz w:val="24"/>
          <w:szCs w:val="22"/>
          <w:rtl/>
          <w:lang w:val="en-AU"/>
        </w:rPr>
        <w:t>عندما يكون الطبيب غير قادر على توقيع شهادة الوفاة</w:t>
      </w:r>
    </w:p>
    <w:p w14:paraId="2A69BF97" w14:textId="7B8F2FC9" w:rsidR="00BF03F7" w:rsidRPr="008B5F66" w:rsidRDefault="00BF03F7" w:rsidP="00BF03F7">
      <w:pPr>
        <w:pStyle w:val="ListBullet"/>
        <w:bidi/>
        <w:rPr>
          <w:rFonts w:cs="Arial"/>
          <w:sz w:val="24"/>
          <w:szCs w:val="22"/>
          <w:lang w:val="en-AU"/>
        </w:rPr>
      </w:pPr>
      <w:r w:rsidRPr="008B5F66">
        <w:rPr>
          <w:rFonts w:cs="Arial"/>
          <w:sz w:val="24"/>
          <w:szCs w:val="22"/>
          <w:rtl/>
          <w:lang w:val="en-AU"/>
        </w:rPr>
        <w:t>عندما تكون هوية الشخص غير معروفة.</w:t>
      </w:r>
    </w:p>
    <w:p w14:paraId="6DF1687B" w14:textId="4979AE16" w:rsidR="00932EEB" w:rsidRPr="008B5F66" w:rsidRDefault="00EE5C6C" w:rsidP="00EE5C6C">
      <w:pPr>
        <w:pStyle w:val="Heading2"/>
        <w:bidi/>
        <w:rPr>
          <w:lang w:val="en-AU"/>
        </w:rPr>
      </w:pPr>
      <w:r w:rsidRPr="008B5F66">
        <w:rPr>
          <w:szCs w:val="32"/>
          <w:rtl/>
          <w:lang w:val="en-AU"/>
        </w:rPr>
        <w:t>الاتصال الاول</w:t>
      </w:r>
      <w:r w:rsidR="00932EEB" w:rsidRPr="008B5F66">
        <w:rPr>
          <w:lang w:val="en-AU"/>
        </w:rPr>
        <w:t xml:space="preserve"> </w:t>
      </w:r>
    </w:p>
    <w:p w14:paraId="2BED706A" w14:textId="41C67283" w:rsidR="00EE5C6C" w:rsidRPr="008B5F66" w:rsidRDefault="00EE5C6C" w:rsidP="00EE5C6C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 xml:space="preserve">سيقوم موظفو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بالتواصل معك</w:t>
      </w:r>
      <w:r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بشأن الخطوات الأولى لعملية التحقيق في الوفيات المشتبه بها.</w:t>
      </w:r>
    </w:p>
    <w:p w14:paraId="4EFE6FCB" w14:textId="1FC714BF" w:rsidR="00EE5C6C" w:rsidRPr="008B5F66" w:rsidRDefault="00EE5C6C" w:rsidP="00EE5C6C">
      <w:pPr>
        <w:bidi/>
        <w:rPr>
          <w:rFonts w:cs="Arial"/>
          <w:szCs w:val="22"/>
          <w:lang w:val="en-AU"/>
        </w:rPr>
      </w:pPr>
      <w:r w:rsidRPr="008B5F66">
        <w:rPr>
          <w:rFonts w:cs="Arial" w:hint="cs"/>
          <w:szCs w:val="22"/>
          <w:rtl/>
          <w:lang w:val="en-AU"/>
        </w:rPr>
        <w:t xml:space="preserve">إن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هي خدمة على مدار 24 ساعة </w:t>
      </w:r>
      <w:r w:rsidRPr="008B5F66">
        <w:rPr>
          <w:rFonts w:cs="Arial" w:hint="cs"/>
          <w:szCs w:val="22"/>
          <w:rtl/>
          <w:lang w:val="en-AU"/>
        </w:rPr>
        <w:t>مقدمة</w:t>
      </w:r>
      <w:r w:rsidRPr="008B5F66">
        <w:rPr>
          <w:rFonts w:cs="Arial"/>
          <w:szCs w:val="22"/>
          <w:rtl/>
          <w:lang w:val="en-AU"/>
        </w:rPr>
        <w:t xml:space="preserve"> من قبل </w:t>
      </w:r>
      <w:r w:rsidRPr="008B5F66">
        <w:rPr>
          <w:rFonts w:cs="Arial"/>
          <w:lang w:val="en-AU"/>
        </w:rPr>
        <w:t>Victorian Institute of Forensic Medicine</w:t>
      </w:r>
      <w:r w:rsidRPr="008B5F66">
        <w:rPr>
          <w:rFonts w:cs="Arial"/>
          <w:szCs w:val="22"/>
          <w:rtl/>
          <w:lang w:val="en-AU"/>
        </w:rPr>
        <w:t>.</w:t>
      </w:r>
    </w:p>
    <w:p w14:paraId="5C186CD7" w14:textId="12139E0F" w:rsidR="00EE5C6C" w:rsidRPr="008B5F66" w:rsidRDefault="00EE5C6C" w:rsidP="00EE5C6C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 xml:space="preserve">دور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هو:</w:t>
      </w:r>
    </w:p>
    <w:p w14:paraId="4C097CC9" w14:textId="77777777" w:rsidR="00EE5C6C" w:rsidRPr="008B5F66" w:rsidRDefault="00EE5C6C" w:rsidP="00EE5C6C">
      <w:pPr>
        <w:pStyle w:val="ListBullet"/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تلقي تقارير عن الوفيات</w:t>
      </w:r>
    </w:p>
    <w:p w14:paraId="2304FDE4" w14:textId="0EF57DE0" w:rsidR="00EE5C6C" w:rsidRPr="008B5F66" w:rsidRDefault="00EE5C6C" w:rsidP="00EE5C6C">
      <w:pPr>
        <w:pStyle w:val="ListBullet"/>
        <w:bidi/>
        <w:rPr>
          <w:rFonts w:cs="Arial"/>
          <w:szCs w:val="22"/>
          <w:lang w:val="en-AU"/>
        </w:rPr>
      </w:pPr>
      <w:r w:rsidRPr="008B5F66">
        <w:rPr>
          <w:rFonts w:cs="Arial" w:hint="cs"/>
          <w:szCs w:val="22"/>
          <w:rtl/>
          <w:lang w:val="en-AU"/>
        </w:rPr>
        <w:t>أ</w:t>
      </w:r>
      <w:r w:rsidRPr="008B5F66">
        <w:rPr>
          <w:rFonts w:cs="Arial"/>
          <w:szCs w:val="22"/>
          <w:rtl/>
          <w:lang w:val="en-AU"/>
        </w:rPr>
        <w:t xml:space="preserve">خذ </w:t>
      </w:r>
      <w:r w:rsidRPr="008B5F66">
        <w:rPr>
          <w:rFonts w:cs="Arial" w:hint="cs"/>
          <w:szCs w:val="22"/>
          <w:rtl/>
          <w:lang w:val="en-AU"/>
        </w:rPr>
        <w:t>جثة</w:t>
      </w:r>
      <w:r w:rsidRPr="008B5F66">
        <w:rPr>
          <w:rFonts w:cs="Arial"/>
          <w:szCs w:val="22"/>
          <w:rtl/>
          <w:lang w:val="en-AU"/>
        </w:rPr>
        <w:t xml:space="preserve"> </w:t>
      </w:r>
      <w:r w:rsidRPr="008B5F66">
        <w:rPr>
          <w:rFonts w:cs="Arial" w:hint="cs"/>
          <w:szCs w:val="22"/>
          <w:rtl/>
          <w:lang w:val="en-AU"/>
        </w:rPr>
        <w:t>ال</w:t>
      </w:r>
      <w:r w:rsidRPr="008B5F66">
        <w:rPr>
          <w:rFonts w:cs="Arial"/>
          <w:szCs w:val="22"/>
          <w:rtl/>
          <w:lang w:val="en-AU"/>
        </w:rPr>
        <w:t xml:space="preserve">شخص إلى رعاية </w:t>
      </w:r>
      <w:r w:rsidRPr="008B5F66">
        <w:rPr>
          <w:rFonts w:cs="Arial"/>
          <w:szCs w:val="22"/>
          <w:lang w:val="en-AU"/>
        </w:rPr>
        <w:t>CA&amp;E</w:t>
      </w:r>
    </w:p>
    <w:p w14:paraId="118CE9A0" w14:textId="2F4010D2" w:rsidR="00EE5C6C" w:rsidRPr="008B5F66" w:rsidRDefault="00EE5C6C" w:rsidP="00EE5C6C">
      <w:pPr>
        <w:pStyle w:val="ListBullet"/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تنسيق تحديد</w:t>
      </w:r>
      <w:r w:rsidR="008B5F66" w:rsidRPr="008B5F66">
        <w:rPr>
          <w:rFonts w:cs="Arial" w:hint="cs"/>
          <w:szCs w:val="22"/>
          <w:rtl/>
          <w:lang w:val="en-AU"/>
        </w:rPr>
        <w:t xml:space="preserve"> هوية</w:t>
      </w:r>
      <w:r w:rsidRPr="008B5F66">
        <w:rPr>
          <w:rFonts w:cs="Arial"/>
          <w:szCs w:val="22"/>
          <w:rtl/>
          <w:lang w:val="en-AU"/>
        </w:rPr>
        <w:t xml:space="preserve"> الشخص الذي توفي</w:t>
      </w:r>
    </w:p>
    <w:p w14:paraId="65EB51C6" w14:textId="13C720B6" w:rsidR="00EE5C6C" w:rsidRPr="008B5F66" w:rsidRDefault="00EE5C6C" w:rsidP="00EE5C6C">
      <w:pPr>
        <w:pStyle w:val="ListBullet"/>
        <w:bidi/>
        <w:rPr>
          <w:rFonts w:cs="Arial"/>
          <w:lang w:val="en-AU"/>
        </w:rPr>
      </w:pPr>
      <w:r w:rsidRPr="008B5F66">
        <w:rPr>
          <w:rFonts w:cs="Arial"/>
          <w:sz w:val="24"/>
          <w:szCs w:val="22"/>
          <w:rtl/>
          <w:lang w:val="en-AU"/>
        </w:rPr>
        <w:t xml:space="preserve">تنسيق التحقيق الطبي في </w:t>
      </w:r>
      <w:r w:rsidRPr="008B5F66">
        <w:rPr>
          <w:rFonts w:cs="Arial" w:hint="cs"/>
          <w:sz w:val="24"/>
          <w:szCs w:val="22"/>
          <w:rtl/>
          <w:lang w:val="en-AU"/>
        </w:rPr>
        <w:t>ال</w:t>
      </w:r>
      <w:r w:rsidRPr="008B5F66">
        <w:rPr>
          <w:rFonts w:cs="Arial"/>
          <w:sz w:val="24"/>
          <w:szCs w:val="22"/>
          <w:rtl/>
          <w:lang w:val="en-AU"/>
        </w:rPr>
        <w:t xml:space="preserve">وفاة </w:t>
      </w:r>
      <w:r w:rsidRPr="008B5F66">
        <w:rPr>
          <w:rFonts w:cs="Arial" w:hint="cs"/>
          <w:sz w:val="24"/>
          <w:szCs w:val="22"/>
          <w:rtl/>
          <w:lang w:val="en-AU"/>
        </w:rPr>
        <w:t>ل</w:t>
      </w:r>
      <w:r w:rsidRPr="008B5F66">
        <w:rPr>
          <w:rFonts w:cs="Arial"/>
          <w:szCs w:val="22"/>
          <w:rtl/>
          <w:lang w:val="en-AU"/>
        </w:rPr>
        <w:t>لمحقق في الوفيات المشتبه بها</w:t>
      </w:r>
    </w:p>
    <w:p w14:paraId="3373B908" w14:textId="07BA3E52" w:rsidR="00EE5C6C" w:rsidRPr="008B5F66" w:rsidRDefault="00EE5C6C" w:rsidP="00EE5C6C">
      <w:pPr>
        <w:pStyle w:val="ListBullet"/>
        <w:bidi/>
        <w:rPr>
          <w:rFonts w:cs="Arial"/>
          <w:szCs w:val="22"/>
          <w:lang w:val="en-AU"/>
        </w:rPr>
      </w:pPr>
      <w:r w:rsidRPr="008B5F66">
        <w:rPr>
          <w:rFonts w:cs="Arial" w:hint="cs"/>
          <w:szCs w:val="22"/>
          <w:rtl/>
          <w:lang w:val="en-AU"/>
        </w:rPr>
        <w:t>الإفراج عن جثة</w:t>
      </w:r>
      <w:r w:rsidRPr="008B5F66">
        <w:rPr>
          <w:rFonts w:cs="Arial"/>
          <w:szCs w:val="22"/>
          <w:rtl/>
          <w:lang w:val="en-AU"/>
        </w:rPr>
        <w:t xml:space="preserve"> ا</w:t>
      </w:r>
      <w:r w:rsidRPr="008B5F66">
        <w:rPr>
          <w:rFonts w:cs="Arial" w:hint="cs"/>
          <w:szCs w:val="22"/>
          <w:rtl/>
          <w:lang w:val="en-AU"/>
        </w:rPr>
        <w:t>ل</w:t>
      </w:r>
      <w:r w:rsidRPr="008B5F66">
        <w:rPr>
          <w:rFonts w:cs="Arial"/>
          <w:szCs w:val="22"/>
          <w:rtl/>
          <w:lang w:val="en-AU"/>
        </w:rPr>
        <w:t>شخص للجنازة.</w:t>
      </w:r>
    </w:p>
    <w:p w14:paraId="16700924" w14:textId="77777777" w:rsidR="00EE5C6C" w:rsidRPr="008B5F66" w:rsidRDefault="00EE5C6C" w:rsidP="0090784D">
      <w:pPr>
        <w:pStyle w:val="Heading2"/>
        <w:rPr>
          <w:rtl/>
          <w:lang w:val="en-AU"/>
        </w:rPr>
      </w:pPr>
    </w:p>
    <w:p w14:paraId="7A5AF06A" w14:textId="5BEE5235" w:rsidR="00932EEB" w:rsidRPr="008B5F66" w:rsidRDefault="00EE5C6C" w:rsidP="00EE5C6C">
      <w:pPr>
        <w:pStyle w:val="Heading2"/>
        <w:bidi/>
        <w:rPr>
          <w:lang w:val="en-AU"/>
        </w:rPr>
      </w:pPr>
      <w:r w:rsidRPr="008B5F66">
        <w:rPr>
          <w:sz w:val="36"/>
          <w:szCs w:val="32"/>
          <w:rtl/>
          <w:lang w:val="en-AU"/>
        </w:rPr>
        <w:lastRenderedPageBreak/>
        <w:t>القبول في الرعاية</w:t>
      </w:r>
    </w:p>
    <w:p w14:paraId="08BCCB84" w14:textId="32955590" w:rsidR="00AD713A" w:rsidRPr="008B5F66" w:rsidRDefault="00AD713A" w:rsidP="00864D34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 xml:space="preserve">في معظم الحالات، إذا توفي </w:t>
      </w:r>
      <w:r w:rsidRPr="008B5F66">
        <w:rPr>
          <w:rFonts w:cs="Arial" w:hint="cs"/>
          <w:szCs w:val="22"/>
          <w:rtl/>
          <w:lang w:val="en-AU"/>
        </w:rPr>
        <w:t>شخص عزيز</w:t>
      </w:r>
      <w:r w:rsidR="00864D34" w:rsidRPr="008B5F66">
        <w:rPr>
          <w:rFonts w:cs="Arial" w:hint="cs"/>
          <w:szCs w:val="22"/>
          <w:rtl/>
          <w:lang w:val="en-AU"/>
        </w:rPr>
        <w:t xml:space="preserve"> عليكم</w:t>
      </w:r>
      <w:r w:rsidRPr="008B5F66">
        <w:rPr>
          <w:rFonts w:cs="Arial"/>
          <w:szCs w:val="22"/>
          <w:rtl/>
          <w:lang w:val="en-AU"/>
        </w:rPr>
        <w:t xml:space="preserve"> في ملبورن، فسيتم أخذه </w:t>
      </w:r>
      <w:r w:rsidRPr="008B5F66">
        <w:rPr>
          <w:rFonts w:cs="Arial" w:hint="cs"/>
          <w:szCs w:val="22"/>
          <w:rtl/>
          <w:lang w:val="en-AU"/>
        </w:rPr>
        <w:t>إلى</w:t>
      </w:r>
      <w:r w:rsidRPr="008B5F66">
        <w:rPr>
          <w:rFonts w:cs="Arial"/>
          <w:szCs w:val="22"/>
          <w:rtl/>
          <w:lang w:val="en-AU"/>
        </w:rPr>
        <w:t xml:space="preserve"> رعاية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في </w:t>
      </w:r>
      <w:r w:rsidRPr="008B5F66">
        <w:rPr>
          <w:rFonts w:cs="Arial"/>
          <w:lang w:val="en-AU"/>
        </w:rPr>
        <w:t>Coronial Services Centre, 65 Kavanagh Street, Southbank</w:t>
      </w:r>
      <w:r w:rsidRPr="008B5F66">
        <w:rPr>
          <w:rFonts w:cs="Arial"/>
          <w:szCs w:val="22"/>
          <w:rtl/>
          <w:lang w:val="en-AU"/>
        </w:rPr>
        <w:t xml:space="preserve">. إذا توفي </w:t>
      </w:r>
      <w:r w:rsidRPr="008B5F66">
        <w:rPr>
          <w:rFonts w:cs="Arial" w:hint="cs"/>
          <w:szCs w:val="22"/>
          <w:rtl/>
          <w:lang w:val="en-AU"/>
        </w:rPr>
        <w:t>شخص عزيز</w:t>
      </w:r>
      <w:r w:rsidR="00864D34" w:rsidRPr="008B5F66">
        <w:rPr>
          <w:rFonts w:cs="Arial" w:hint="cs"/>
          <w:szCs w:val="22"/>
          <w:rtl/>
          <w:lang w:val="en-AU"/>
        </w:rPr>
        <w:t xml:space="preserve"> عليكم</w:t>
      </w:r>
      <w:r w:rsidRPr="008B5F66">
        <w:rPr>
          <w:rFonts w:cs="Arial"/>
          <w:szCs w:val="22"/>
          <w:rtl/>
          <w:lang w:val="en-AU"/>
        </w:rPr>
        <w:t xml:space="preserve"> في </w:t>
      </w:r>
      <w:r w:rsidR="00864D34" w:rsidRPr="008B5F66">
        <w:rPr>
          <w:rFonts w:cs="Arial" w:hint="cs"/>
          <w:szCs w:val="22"/>
          <w:rtl/>
          <w:lang w:val="en-AU"/>
        </w:rPr>
        <w:t>المناطق الإقليمية في</w:t>
      </w:r>
      <w:r w:rsidRPr="008B5F66">
        <w:rPr>
          <w:rFonts w:cs="Arial"/>
          <w:szCs w:val="22"/>
          <w:rtl/>
          <w:lang w:val="en-AU"/>
        </w:rPr>
        <w:t xml:space="preserve"> فيكتوريا، فسيتواصل معك</w:t>
      </w:r>
      <w:r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موظفو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ويخبرونك</w:t>
      </w:r>
      <w:r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بمكان رعايته.</w:t>
      </w:r>
    </w:p>
    <w:p w14:paraId="593E8FB4" w14:textId="6716C78C" w:rsidR="00EE5C6C" w:rsidRPr="008B5F66" w:rsidRDefault="00AD713A" w:rsidP="00864D34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 xml:space="preserve">سيساعد موظفو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إذا كنت</w:t>
      </w:r>
      <w:r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تر</w:t>
      </w:r>
      <w:r w:rsidRPr="008B5F66">
        <w:rPr>
          <w:rFonts w:cs="Arial" w:hint="cs"/>
          <w:szCs w:val="22"/>
          <w:rtl/>
          <w:lang w:val="en-AU"/>
        </w:rPr>
        <w:t>غبون في رؤية</w:t>
      </w:r>
      <w:r w:rsidRPr="008B5F66">
        <w:rPr>
          <w:rFonts w:cs="Arial"/>
          <w:szCs w:val="22"/>
          <w:rtl/>
          <w:lang w:val="en-AU"/>
        </w:rPr>
        <w:t xml:space="preserve"> </w:t>
      </w:r>
      <w:r w:rsidRPr="008B5F66">
        <w:rPr>
          <w:rFonts w:cs="Arial" w:hint="cs"/>
          <w:szCs w:val="22"/>
          <w:rtl/>
          <w:lang w:val="en-AU"/>
        </w:rPr>
        <w:t>أو قضاء</w:t>
      </w:r>
      <w:r w:rsidRPr="008B5F66">
        <w:rPr>
          <w:rFonts w:cs="Arial"/>
          <w:szCs w:val="22"/>
          <w:rtl/>
          <w:lang w:val="en-AU"/>
        </w:rPr>
        <w:t xml:space="preserve"> وقتا</w:t>
      </w:r>
      <w:r w:rsidRPr="008B5F66">
        <w:rPr>
          <w:rFonts w:cs="Arial" w:hint="cs"/>
          <w:szCs w:val="22"/>
          <w:rtl/>
          <w:lang w:val="en-AU"/>
        </w:rPr>
        <w:t>ً</w:t>
      </w:r>
      <w:r w:rsidRPr="008B5F66">
        <w:rPr>
          <w:rFonts w:cs="Arial"/>
          <w:szCs w:val="22"/>
          <w:rtl/>
          <w:lang w:val="en-AU"/>
        </w:rPr>
        <w:t xml:space="preserve"> مع أحبائك</w:t>
      </w:r>
      <w:r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وسوف </w:t>
      </w:r>
      <w:r w:rsidRPr="008B5F66">
        <w:rPr>
          <w:rFonts w:cs="Arial" w:hint="cs"/>
          <w:szCs w:val="22"/>
          <w:rtl/>
          <w:lang w:val="en-AU"/>
        </w:rPr>
        <w:t>ي</w:t>
      </w:r>
      <w:r w:rsidRPr="008B5F66">
        <w:rPr>
          <w:rFonts w:cs="Arial"/>
          <w:szCs w:val="22"/>
          <w:rtl/>
          <w:lang w:val="en-AU"/>
        </w:rPr>
        <w:t>تحدث</w:t>
      </w:r>
      <w:r w:rsidRPr="008B5F66">
        <w:rPr>
          <w:rFonts w:cs="Arial" w:hint="cs"/>
          <w:szCs w:val="22"/>
          <w:rtl/>
          <w:lang w:val="en-AU"/>
        </w:rPr>
        <w:t>ون</w:t>
      </w:r>
      <w:r w:rsidRPr="008B5F66">
        <w:rPr>
          <w:rFonts w:cs="Arial"/>
          <w:szCs w:val="22"/>
          <w:rtl/>
          <w:lang w:val="en-AU"/>
        </w:rPr>
        <w:t xml:space="preserve"> إليكم عن من سيكون </w:t>
      </w:r>
      <w:r w:rsidR="00864D34" w:rsidRPr="008B5F66">
        <w:rPr>
          <w:rFonts w:cs="Arial" w:hint="cs"/>
          <w:szCs w:val="22"/>
          <w:rtl/>
          <w:lang w:val="en-AU"/>
        </w:rPr>
        <w:t>أقرب المقرّبين</w:t>
      </w:r>
      <w:r w:rsidRPr="008B5F66">
        <w:rPr>
          <w:rFonts w:cs="Arial"/>
          <w:szCs w:val="22"/>
          <w:rtl/>
          <w:lang w:val="en-AU"/>
        </w:rPr>
        <w:t xml:space="preserve">. </w:t>
      </w:r>
      <w:r w:rsidR="00864D34" w:rsidRPr="008B5F66">
        <w:rPr>
          <w:rFonts w:cs="Arial" w:hint="cs"/>
          <w:szCs w:val="22"/>
          <w:rtl/>
          <w:lang w:val="en-AU"/>
        </w:rPr>
        <w:t xml:space="preserve">كما </w:t>
      </w:r>
      <w:r w:rsidRPr="008B5F66">
        <w:rPr>
          <w:rFonts w:cs="Arial"/>
          <w:szCs w:val="22"/>
          <w:rtl/>
          <w:lang w:val="en-AU"/>
        </w:rPr>
        <w:t xml:space="preserve">سيتم إجراء أي اتصال حول التحقيق </w:t>
      </w:r>
      <w:r w:rsidRPr="008B5F66">
        <w:rPr>
          <w:rFonts w:cs="Arial" w:hint="cs"/>
          <w:szCs w:val="22"/>
          <w:rtl/>
          <w:lang w:val="en-AU"/>
        </w:rPr>
        <w:t xml:space="preserve">بالوفاة </w:t>
      </w:r>
      <w:r w:rsidRPr="008B5F66">
        <w:rPr>
          <w:rFonts w:cs="Arial"/>
          <w:szCs w:val="22"/>
          <w:rtl/>
          <w:lang w:val="en-AU"/>
        </w:rPr>
        <w:t>من خلال هذا الشخص أو ممثله الم</w:t>
      </w:r>
      <w:r w:rsidRPr="008B5F66">
        <w:rPr>
          <w:rFonts w:cs="Arial" w:hint="cs"/>
          <w:szCs w:val="22"/>
          <w:rtl/>
          <w:lang w:val="en-AU"/>
        </w:rPr>
        <w:t>ُ</w:t>
      </w:r>
      <w:r w:rsidRPr="008B5F66">
        <w:rPr>
          <w:rFonts w:cs="Arial"/>
          <w:szCs w:val="22"/>
          <w:rtl/>
          <w:lang w:val="en-AU"/>
        </w:rPr>
        <w:t>ختار.</w:t>
      </w:r>
    </w:p>
    <w:p w14:paraId="64F19DF5" w14:textId="023E3354" w:rsidR="00932EEB" w:rsidRPr="008B5F66" w:rsidRDefault="00864D34" w:rsidP="00C01102">
      <w:pPr>
        <w:pStyle w:val="Heading2"/>
        <w:bidi/>
        <w:rPr>
          <w:lang w:val="en-AU"/>
        </w:rPr>
      </w:pPr>
      <w:r w:rsidRPr="008B5F66">
        <w:rPr>
          <w:rFonts w:hint="cs"/>
          <w:sz w:val="36"/>
          <w:szCs w:val="32"/>
          <w:rtl/>
          <w:lang w:val="en-AU"/>
        </w:rPr>
        <w:t>أقرب المقرّبين</w:t>
      </w:r>
    </w:p>
    <w:p w14:paraId="2842781A" w14:textId="3CFF8BEA" w:rsidR="00AD713A" w:rsidRPr="008B5F66" w:rsidRDefault="00C01102" w:rsidP="00864D34">
      <w:pPr>
        <w:bidi/>
        <w:rPr>
          <w:rFonts w:cs="Arial"/>
          <w:b/>
          <w:i/>
          <w:szCs w:val="22"/>
          <w:lang w:val="en-AU"/>
        </w:rPr>
      </w:pPr>
      <w:r w:rsidRPr="008B5F66">
        <w:rPr>
          <w:rFonts w:cs="Arial"/>
          <w:b/>
          <w:i/>
          <w:szCs w:val="22"/>
          <w:rtl/>
          <w:lang w:val="en-AU"/>
        </w:rPr>
        <w:t>عادة ما يكون</w:t>
      </w:r>
      <w:r w:rsidR="00864D34" w:rsidRPr="008B5F66">
        <w:rPr>
          <w:rtl/>
        </w:rPr>
        <w:t xml:space="preserve"> </w:t>
      </w:r>
      <w:r w:rsidR="00864D34" w:rsidRPr="008B5F66">
        <w:rPr>
          <w:rFonts w:cs="Arial"/>
          <w:b/>
          <w:i/>
          <w:szCs w:val="22"/>
          <w:rtl/>
          <w:lang w:val="en-AU"/>
        </w:rPr>
        <w:t>أقرب المقرّبين</w:t>
      </w:r>
      <w:r w:rsidR="00AD713A" w:rsidRPr="008B5F66">
        <w:rPr>
          <w:rFonts w:cs="Arial"/>
          <w:b/>
          <w:i/>
          <w:szCs w:val="22"/>
          <w:rtl/>
          <w:lang w:val="en-AU"/>
        </w:rPr>
        <w:t xml:space="preserve"> زوج</w:t>
      </w:r>
      <w:r w:rsidRPr="008B5F66">
        <w:rPr>
          <w:rFonts w:cs="Arial" w:hint="cs"/>
          <w:b/>
          <w:i/>
          <w:szCs w:val="22"/>
          <w:rtl/>
          <w:lang w:val="en-AU"/>
        </w:rPr>
        <w:t>/زوجة</w:t>
      </w:r>
      <w:r w:rsidR="00AD713A" w:rsidRPr="008B5F66">
        <w:rPr>
          <w:rFonts w:cs="Arial"/>
          <w:b/>
          <w:i/>
          <w:szCs w:val="22"/>
          <w:rtl/>
          <w:lang w:val="en-AU"/>
        </w:rPr>
        <w:t xml:space="preserve"> أو شريك</w:t>
      </w:r>
      <w:r w:rsidRPr="008B5F66">
        <w:rPr>
          <w:rFonts w:cs="Arial" w:hint="cs"/>
          <w:b/>
          <w:i/>
          <w:szCs w:val="22"/>
          <w:rtl/>
          <w:lang w:val="en-AU"/>
        </w:rPr>
        <w:t>/شريكة</w:t>
      </w:r>
      <w:r w:rsidR="00AD713A" w:rsidRPr="008B5F66">
        <w:rPr>
          <w:rFonts w:cs="Arial"/>
          <w:b/>
          <w:i/>
          <w:szCs w:val="22"/>
          <w:rtl/>
          <w:lang w:val="en-AU"/>
        </w:rPr>
        <w:t xml:space="preserve"> </w:t>
      </w:r>
      <w:r w:rsidR="00AD713A" w:rsidRPr="008B5F66">
        <w:rPr>
          <w:rFonts w:cs="Arial" w:hint="cs"/>
          <w:b/>
          <w:i/>
          <w:szCs w:val="22"/>
          <w:rtl/>
          <w:lang w:val="en-AU"/>
        </w:rPr>
        <w:t>الشخص في المنزل</w:t>
      </w:r>
      <w:r w:rsidR="00AD713A" w:rsidRPr="008B5F66">
        <w:rPr>
          <w:rFonts w:cs="Arial"/>
          <w:b/>
          <w:i/>
          <w:szCs w:val="22"/>
          <w:rtl/>
          <w:lang w:val="en-AU"/>
        </w:rPr>
        <w:t>. إذا لم يكن لدى الشخص شريك أو لم يكن</w:t>
      </w:r>
      <w:r w:rsidR="00AD713A" w:rsidRPr="008B5F66">
        <w:rPr>
          <w:rFonts w:cs="Arial" w:hint="cs"/>
          <w:b/>
          <w:i/>
          <w:szCs w:val="22"/>
          <w:rtl/>
          <w:lang w:val="en-AU"/>
        </w:rPr>
        <w:t xml:space="preserve"> الشريك</w:t>
      </w:r>
      <w:r w:rsidR="00AD713A" w:rsidRPr="008B5F66">
        <w:rPr>
          <w:rFonts w:cs="Arial"/>
          <w:b/>
          <w:i/>
          <w:szCs w:val="22"/>
          <w:rtl/>
          <w:lang w:val="en-AU"/>
        </w:rPr>
        <w:t xml:space="preserve"> متاح</w:t>
      </w:r>
      <w:r w:rsidR="00AD713A" w:rsidRPr="008B5F66">
        <w:rPr>
          <w:rFonts w:cs="Arial" w:hint="cs"/>
          <w:b/>
          <w:i/>
          <w:szCs w:val="22"/>
          <w:rtl/>
          <w:lang w:val="en-AU"/>
        </w:rPr>
        <w:t>اً</w:t>
      </w:r>
      <w:r w:rsidR="00AD713A" w:rsidRPr="008B5F66">
        <w:rPr>
          <w:rFonts w:cs="Arial"/>
          <w:b/>
          <w:i/>
          <w:szCs w:val="22"/>
          <w:rtl/>
          <w:lang w:val="en-AU"/>
        </w:rPr>
        <w:t xml:space="preserve">، فسيكون </w:t>
      </w:r>
      <w:r w:rsidR="00864D34" w:rsidRPr="008B5F66">
        <w:rPr>
          <w:rFonts w:cs="Arial"/>
          <w:b/>
          <w:i/>
          <w:szCs w:val="22"/>
          <w:rtl/>
          <w:lang w:val="en-AU"/>
        </w:rPr>
        <w:t xml:space="preserve">أقرب المقرّبين </w:t>
      </w:r>
      <w:r w:rsidR="00AD713A" w:rsidRPr="008B5F66">
        <w:rPr>
          <w:rFonts w:cs="Arial"/>
          <w:b/>
          <w:i/>
          <w:szCs w:val="22"/>
          <w:rtl/>
          <w:lang w:val="en-AU"/>
        </w:rPr>
        <w:t>(بهذا الترتيب):</w:t>
      </w:r>
      <w:r w:rsidR="00864D34" w:rsidRPr="008B5F66">
        <w:rPr>
          <w:rFonts w:cs="Arial" w:hint="cs"/>
          <w:b/>
          <w:i/>
          <w:szCs w:val="22"/>
          <w:rtl/>
          <w:lang w:val="en-AU"/>
        </w:rPr>
        <w:t xml:space="preserve">  </w:t>
      </w:r>
    </w:p>
    <w:p w14:paraId="20E8BC30" w14:textId="583EC1EA" w:rsidR="00AD713A" w:rsidRPr="008B5F66" w:rsidRDefault="00AD713A" w:rsidP="00864D34">
      <w:pPr>
        <w:pStyle w:val="ListBullet"/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ابن</w:t>
      </w:r>
      <w:r w:rsidRPr="008B5F66">
        <w:rPr>
          <w:rFonts w:cs="Arial" w:hint="cs"/>
          <w:szCs w:val="22"/>
          <w:rtl/>
          <w:lang w:val="en-AU"/>
        </w:rPr>
        <w:t xml:space="preserve"> بالغ</w:t>
      </w:r>
      <w:r w:rsidRPr="008B5F66">
        <w:rPr>
          <w:rFonts w:cs="Arial"/>
          <w:szCs w:val="22"/>
          <w:rtl/>
          <w:lang w:val="en-AU"/>
        </w:rPr>
        <w:t xml:space="preserve"> أو ابنة بالغ</w:t>
      </w:r>
      <w:r w:rsidRPr="008B5F66">
        <w:rPr>
          <w:rFonts w:cs="Arial" w:hint="cs"/>
          <w:szCs w:val="22"/>
          <w:rtl/>
          <w:lang w:val="en-AU"/>
        </w:rPr>
        <w:t>ة</w:t>
      </w:r>
      <w:r w:rsidRPr="008B5F66">
        <w:rPr>
          <w:rFonts w:cs="Arial"/>
          <w:szCs w:val="22"/>
          <w:rtl/>
          <w:lang w:val="en-AU"/>
        </w:rPr>
        <w:t xml:space="preserve"> (18 سنة </w:t>
      </w:r>
      <w:r w:rsidR="00864D34" w:rsidRPr="008B5F66">
        <w:rPr>
          <w:rFonts w:cs="Arial" w:hint="cs"/>
          <w:szCs w:val="22"/>
          <w:rtl/>
          <w:lang w:val="en-AU"/>
        </w:rPr>
        <w:t>و</w:t>
      </w:r>
      <w:r w:rsidRPr="008B5F66">
        <w:rPr>
          <w:rFonts w:cs="Arial"/>
          <w:szCs w:val="22"/>
          <w:rtl/>
          <w:lang w:val="en-AU"/>
        </w:rPr>
        <w:t>أكثر)</w:t>
      </w:r>
    </w:p>
    <w:p w14:paraId="1B885149" w14:textId="4E950F17" w:rsidR="00AD713A" w:rsidRPr="008B5F66" w:rsidRDefault="00AD713A" w:rsidP="00AD713A">
      <w:pPr>
        <w:pStyle w:val="ListBullet"/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أحد الوالدين</w:t>
      </w:r>
    </w:p>
    <w:p w14:paraId="57A31ACF" w14:textId="3475C89E" w:rsidR="00AD713A" w:rsidRPr="008B5F66" w:rsidRDefault="00AD713A" w:rsidP="00864D34">
      <w:pPr>
        <w:pStyle w:val="ListBullet"/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أخ</w:t>
      </w:r>
      <w:r w:rsidRPr="008B5F66">
        <w:rPr>
          <w:rFonts w:cs="Arial" w:hint="cs"/>
          <w:szCs w:val="22"/>
          <w:rtl/>
          <w:lang w:val="en-AU"/>
        </w:rPr>
        <w:t xml:space="preserve"> بالغ</w:t>
      </w:r>
      <w:r w:rsidRPr="008B5F66">
        <w:rPr>
          <w:rFonts w:cs="Arial"/>
          <w:szCs w:val="22"/>
          <w:rtl/>
          <w:lang w:val="en-AU"/>
        </w:rPr>
        <w:t xml:space="preserve"> أو أخت بالغ</w:t>
      </w:r>
      <w:r w:rsidRPr="008B5F66">
        <w:rPr>
          <w:rFonts w:cs="Arial" w:hint="cs"/>
          <w:szCs w:val="22"/>
          <w:rtl/>
          <w:lang w:val="en-AU"/>
        </w:rPr>
        <w:t>ة</w:t>
      </w:r>
      <w:r w:rsidRPr="008B5F66">
        <w:rPr>
          <w:rFonts w:cs="Arial"/>
          <w:szCs w:val="22"/>
          <w:rtl/>
          <w:lang w:val="en-AU"/>
        </w:rPr>
        <w:t xml:space="preserve"> (18 سنة </w:t>
      </w:r>
      <w:r w:rsidR="00864D34" w:rsidRPr="008B5F66">
        <w:rPr>
          <w:rFonts w:cs="Arial" w:hint="cs"/>
          <w:szCs w:val="22"/>
          <w:rtl/>
          <w:lang w:val="en-AU"/>
        </w:rPr>
        <w:t>و</w:t>
      </w:r>
      <w:r w:rsidRPr="008B5F66">
        <w:rPr>
          <w:rFonts w:cs="Arial"/>
          <w:szCs w:val="22"/>
          <w:rtl/>
          <w:lang w:val="en-AU"/>
        </w:rPr>
        <w:t>أكثر)</w:t>
      </w:r>
    </w:p>
    <w:p w14:paraId="2748675E" w14:textId="360A8BCE" w:rsidR="00AD713A" w:rsidRPr="008B5F66" w:rsidRDefault="00AD713A" w:rsidP="00AD713A">
      <w:pPr>
        <w:pStyle w:val="ListBullet"/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شخص اسمه في الوصية كم</w:t>
      </w:r>
      <w:r w:rsidRPr="008B5F66">
        <w:rPr>
          <w:rFonts w:cs="Arial" w:hint="cs"/>
          <w:szCs w:val="22"/>
          <w:rtl/>
          <w:lang w:val="en-AU"/>
        </w:rPr>
        <w:t>ُ</w:t>
      </w:r>
      <w:r w:rsidRPr="008B5F66">
        <w:rPr>
          <w:rFonts w:cs="Arial"/>
          <w:szCs w:val="22"/>
          <w:rtl/>
          <w:lang w:val="en-AU"/>
        </w:rPr>
        <w:t>نف</w:t>
      </w:r>
      <w:r w:rsidRPr="008B5F66">
        <w:rPr>
          <w:rFonts w:cs="Arial" w:hint="cs"/>
          <w:szCs w:val="22"/>
          <w:rtl/>
          <w:lang w:val="en-AU"/>
        </w:rPr>
        <w:t>ّ</w:t>
      </w:r>
      <w:r w:rsidRPr="008B5F66">
        <w:rPr>
          <w:rFonts w:cs="Arial"/>
          <w:szCs w:val="22"/>
          <w:rtl/>
          <w:lang w:val="en-AU"/>
        </w:rPr>
        <w:t>ذ</w:t>
      </w:r>
    </w:p>
    <w:p w14:paraId="1FB257C5" w14:textId="0A49198F" w:rsidR="00AD713A" w:rsidRPr="008B5F66" w:rsidRDefault="00AD713A" w:rsidP="00AD713A">
      <w:pPr>
        <w:pStyle w:val="ListBullet"/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شخص، قبل الموت مباشرة، كان ممثلاً شخصياً للشخص الذي توفي</w:t>
      </w:r>
    </w:p>
    <w:p w14:paraId="79B93B2A" w14:textId="79617086" w:rsidR="00AD713A" w:rsidRPr="008B5F66" w:rsidRDefault="00AD713A" w:rsidP="00864D34">
      <w:pPr>
        <w:pStyle w:val="ListBullet"/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 xml:space="preserve">شخص  يقرر المحقق في الوفيات المشتبه بها أن يكون </w:t>
      </w:r>
      <w:r w:rsidR="00864D34" w:rsidRPr="008B5F66">
        <w:rPr>
          <w:rFonts w:cs="Arial" w:hint="cs"/>
          <w:szCs w:val="22"/>
          <w:rtl/>
          <w:lang w:val="en-AU"/>
        </w:rPr>
        <w:t>أقرب المقرّبين</w:t>
      </w:r>
      <w:r w:rsidRPr="008B5F66">
        <w:rPr>
          <w:rFonts w:cs="Arial"/>
          <w:szCs w:val="22"/>
          <w:rtl/>
          <w:lang w:val="en-AU"/>
        </w:rPr>
        <w:t xml:space="preserve"> بسبب علاقته الوثيقة مع الشخص الذي توفي قبل وفاته مباشرة.</w:t>
      </w:r>
    </w:p>
    <w:p w14:paraId="0D15CB2A" w14:textId="1D07173F" w:rsidR="0090784D" w:rsidRPr="008B5F66" w:rsidRDefault="0024367A" w:rsidP="0024367A">
      <w:pPr>
        <w:pStyle w:val="Heading2"/>
        <w:bidi/>
        <w:rPr>
          <w:lang w:val="en-AU"/>
        </w:rPr>
      </w:pPr>
      <w:r w:rsidRPr="008B5F66">
        <w:rPr>
          <w:rFonts w:hint="cs"/>
          <w:sz w:val="36"/>
          <w:szCs w:val="32"/>
          <w:rtl/>
          <w:lang w:val="en-AU"/>
        </w:rPr>
        <w:t>تحديد هوية الشخص</w:t>
      </w:r>
    </w:p>
    <w:p w14:paraId="63D9BEFA" w14:textId="2A26B5C0" w:rsidR="0024367A" w:rsidRPr="008B5F66" w:rsidRDefault="0024367A" w:rsidP="0024367A">
      <w:pPr>
        <w:bidi/>
        <w:rPr>
          <w:rFonts w:cs="Arial"/>
          <w:szCs w:val="22"/>
          <w:lang w:val="en-AU"/>
        </w:rPr>
      </w:pPr>
      <w:r w:rsidRPr="008B5F66">
        <w:rPr>
          <w:rFonts w:cs="Arial" w:hint="cs"/>
          <w:szCs w:val="22"/>
          <w:rtl/>
          <w:lang w:val="en-AU"/>
        </w:rPr>
        <w:t>ي</w:t>
      </w:r>
      <w:r w:rsidRPr="008B5F66">
        <w:rPr>
          <w:rFonts w:cs="Arial"/>
          <w:szCs w:val="22"/>
          <w:rtl/>
          <w:lang w:val="en-AU"/>
        </w:rPr>
        <w:t xml:space="preserve">حتاج المحقق في الوفيات المشتبه بها إلى تأكيد هوية الشخص الذي توفي. </w:t>
      </w:r>
      <w:r w:rsidR="00864D34" w:rsidRPr="008B5F66">
        <w:rPr>
          <w:rFonts w:cs="Arial" w:hint="cs"/>
          <w:szCs w:val="22"/>
          <w:rtl/>
          <w:lang w:val="en-AU"/>
        </w:rPr>
        <w:t>و</w:t>
      </w:r>
      <w:r w:rsidRPr="008B5F66">
        <w:rPr>
          <w:rFonts w:cs="Arial"/>
          <w:szCs w:val="22"/>
          <w:rtl/>
          <w:lang w:val="en-AU"/>
        </w:rPr>
        <w:t>يمكن أن يشمل ذلك طرق تحديد الهوية البصرية أو الطبية والعلمية.</w:t>
      </w:r>
    </w:p>
    <w:p w14:paraId="33805AC8" w14:textId="28D458DF" w:rsidR="0024367A" w:rsidRPr="008B5F66" w:rsidRDefault="0024367A" w:rsidP="0024367A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إذا كان</w:t>
      </w:r>
      <w:r w:rsidR="00864D34" w:rsidRPr="008B5F66">
        <w:rPr>
          <w:rFonts w:cs="Arial" w:hint="cs"/>
          <w:szCs w:val="22"/>
          <w:rtl/>
          <w:lang w:val="en-AU"/>
        </w:rPr>
        <w:t>ت</w:t>
      </w:r>
      <w:r w:rsidRPr="008B5F66">
        <w:rPr>
          <w:rFonts w:cs="Arial" w:hint="cs"/>
          <w:szCs w:val="22"/>
          <w:rtl/>
          <w:lang w:val="en-AU"/>
        </w:rPr>
        <w:t xml:space="preserve"> هناك حاجة إلى</w:t>
      </w:r>
      <w:r w:rsidRPr="008B5F66">
        <w:rPr>
          <w:rFonts w:cs="Arial"/>
          <w:szCs w:val="22"/>
          <w:rtl/>
          <w:lang w:val="en-AU"/>
        </w:rPr>
        <w:t xml:space="preserve"> </w:t>
      </w:r>
      <w:r w:rsidRPr="008B5F66">
        <w:rPr>
          <w:rFonts w:cs="Arial" w:hint="cs"/>
          <w:szCs w:val="22"/>
          <w:rtl/>
          <w:lang w:val="en-AU"/>
        </w:rPr>
        <w:t>تحديد الهوية بالطريقة البصرية</w:t>
      </w:r>
      <w:r w:rsidRPr="008B5F66">
        <w:rPr>
          <w:rFonts w:cs="Arial"/>
          <w:szCs w:val="22"/>
          <w:rtl/>
          <w:lang w:val="en-AU"/>
        </w:rPr>
        <w:t>، فقد يُطلب منك</w:t>
      </w:r>
      <w:r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الحضور إلى </w:t>
      </w:r>
      <w:r w:rsidRPr="008B5F66">
        <w:rPr>
          <w:rFonts w:cs="Arial"/>
          <w:lang w:val="en-AU"/>
        </w:rPr>
        <w:t xml:space="preserve">Coronial Services Centre </w:t>
      </w:r>
      <w:r w:rsidRPr="008B5F66">
        <w:rPr>
          <w:rFonts w:cs="Arial" w:hint="cs"/>
          <w:rtl/>
          <w:lang w:val="en-AU"/>
        </w:rPr>
        <w:t xml:space="preserve"> </w:t>
      </w:r>
      <w:r w:rsidRPr="008B5F66">
        <w:rPr>
          <w:rFonts w:cs="Arial"/>
          <w:szCs w:val="22"/>
          <w:rtl/>
          <w:lang w:val="en-AU"/>
        </w:rPr>
        <w:t>للتعر</w:t>
      </w:r>
      <w:r w:rsidRPr="008B5F66">
        <w:rPr>
          <w:rFonts w:cs="Arial" w:hint="cs"/>
          <w:szCs w:val="22"/>
          <w:rtl/>
          <w:lang w:val="en-AU"/>
        </w:rPr>
        <w:t>ّ</w:t>
      </w:r>
      <w:r w:rsidRPr="008B5F66">
        <w:rPr>
          <w:rFonts w:cs="Arial"/>
          <w:szCs w:val="22"/>
          <w:rtl/>
          <w:lang w:val="en-AU"/>
        </w:rPr>
        <w:t xml:space="preserve">ف على </w:t>
      </w:r>
      <w:r w:rsidRPr="008B5F66">
        <w:rPr>
          <w:rFonts w:cs="Arial" w:hint="cs"/>
          <w:szCs w:val="22"/>
          <w:rtl/>
          <w:lang w:val="en-AU"/>
        </w:rPr>
        <w:t>أحبائكم</w:t>
      </w:r>
      <w:r w:rsidRPr="008B5F66">
        <w:rPr>
          <w:rFonts w:cs="Arial"/>
          <w:szCs w:val="22"/>
          <w:rtl/>
          <w:lang w:val="en-AU"/>
        </w:rPr>
        <w:t xml:space="preserve">. </w:t>
      </w:r>
      <w:r w:rsidR="00864D34" w:rsidRPr="008B5F66">
        <w:rPr>
          <w:rFonts w:cs="Arial" w:hint="cs"/>
          <w:szCs w:val="22"/>
          <w:rtl/>
          <w:lang w:val="en-AU"/>
        </w:rPr>
        <w:t>و</w:t>
      </w:r>
      <w:r w:rsidRPr="008B5F66">
        <w:rPr>
          <w:rFonts w:cs="Arial"/>
          <w:szCs w:val="22"/>
          <w:rtl/>
          <w:lang w:val="en-AU"/>
        </w:rPr>
        <w:t xml:space="preserve">لتحديد هوية </w:t>
      </w:r>
      <w:r w:rsidRPr="008B5F66">
        <w:rPr>
          <w:rFonts w:cs="Arial" w:hint="cs"/>
          <w:szCs w:val="22"/>
          <w:rtl/>
          <w:lang w:val="en-AU"/>
        </w:rPr>
        <w:t>شخص عزيز</w:t>
      </w:r>
      <w:r w:rsidR="00864D34" w:rsidRPr="008B5F66">
        <w:rPr>
          <w:rFonts w:cs="Arial" w:hint="cs"/>
          <w:szCs w:val="22"/>
          <w:rtl/>
          <w:lang w:val="en-AU"/>
        </w:rPr>
        <w:t xml:space="preserve"> عليكم</w:t>
      </w:r>
      <w:r w:rsidRPr="008B5F66">
        <w:rPr>
          <w:rFonts w:cs="Arial"/>
          <w:szCs w:val="22"/>
          <w:rtl/>
          <w:lang w:val="en-AU"/>
        </w:rPr>
        <w:t>، يجب أن تكون</w:t>
      </w:r>
      <w:r w:rsidRPr="008B5F66">
        <w:rPr>
          <w:rFonts w:cs="Arial" w:hint="cs"/>
          <w:szCs w:val="22"/>
          <w:rtl/>
          <w:lang w:val="en-AU"/>
        </w:rPr>
        <w:t>وا</w:t>
      </w:r>
      <w:r w:rsidRPr="008B5F66">
        <w:rPr>
          <w:rFonts w:cs="Arial"/>
          <w:szCs w:val="22"/>
          <w:rtl/>
          <w:lang w:val="en-AU"/>
        </w:rPr>
        <w:t xml:space="preserve"> أحد أفراد العائلة أو شخصا</w:t>
      </w:r>
      <w:r w:rsidRPr="008B5F66">
        <w:rPr>
          <w:rFonts w:cs="Arial" w:hint="cs"/>
          <w:szCs w:val="22"/>
          <w:rtl/>
          <w:lang w:val="en-AU"/>
        </w:rPr>
        <w:t>ً</w:t>
      </w:r>
      <w:r w:rsidRPr="008B5F66">
        <w:rPr>
          <w:rFonts w:cs="Arial"/>
          <w:szCs w:val="22"/>
          <w:rtl/>
          <w:lang w:val="en-AU"/>
        </w:rPr>
        <w:t xml:space="preserve"> كان يعرف الشخص جيد</w:t>
      </w:r>
      <w:r w:rsidRPr="008B5F66">
        <w:rPr>
          <w:rFonts w:cs="Arial" w:hint="cs"/>
          <w:szCs w:val="22"/>
          <w:rtl/>
          <w:lang w:val="en-AU"/>
        </w:rPr>
        <w:t>اً</w:t>
      </w:r>
      <w:r w:rsidRPr="008B5F66">
        <w:rPr>
          <w:rFonts w:cs="Arial"/>
          <w:szCs w:val="22"/>
          <w:rtl/>
          <w:lang w:val="en-AU"/>
        </w:rPr>
        <w:t xml:space="preserve"> وقت وفاته. </w:t>
      </w:r>
      <w:r w:rsidR="00864D34" w:rsidRPr="008B5F66">
        <w:rPr>
          <w:rFonts w:cs="Arial" w:hint="cs"/>
          <w:szCs w:val="22"/>
          <w:rtl/>
          <w:lang w:val="en-AU"/>
        </w:rPr>
        <w:t>و</w:t>
      </w:r>
      <w:r w:rsidRPr="008B5F66">
        <w:rPr>
          <w:rFonts w:cs="Arial"/>
          <w:szCs w:val="22"/>
          <w:rtl/>
          <w:lang w:val="en-AU"/>
        </w:rPr>
        <w:t xml:space="preserve">سيقوم موظفو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بتحديد موعد </w:t>
      </w:r>
      <w:r w:rsidRPr="008B5F66">
        <w:rPr>
          <w:rFonts w:cs="Arial" w:hint="cs"/>
          <w:szCs w:val="22"/>
          <w:rtl/>
          <w:lang w:val="en-AU"/>
        </w:rPr>
        <w:t>التعرّف</w:t>
      </w:r>
      <w:r w:rsidRPr="008B5F66">
        <w:rPr>
          <w:rFonts w:cs="Arial"/>
          <w:szCs w:val="22"/>
          <w:rtl/>
          <w:lang w:val="en-AU"/>
        </w:rPr>
        <w:t xml:space="preserve"> خلال ساعات العمل.</w:t>
      </w:r>
    </w:p>
    <w:p w14:paraId="6AC90080" w14:textId="75623E7F" w:rsidR="0024367A" w:rsidRPr="008B5F66" w:rsidRDefault="0024367A" w:rsidP="0024367A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 xml:space="preserve">تشمل الطرق الطبية أو العلمية لتحديد الهوية استخدام مقارنات سجلات الأسنان أو البصمات أو الحمض النووي. </w:t>
      </w:r>
      <w:r w:rsidR="00864D34" w:rsidRPr="008B5F66">
        <w:rPr>
          <w:rFonts w:cs="Arial" w:hint="cs"/>
          <w:szCs w:val="22"/>
          <w:rtl/>
          <w:lang w:val="en-AU"/>
        </w:rPr>
        <w:t>و</w:t>
      </w:r>
      <w:r w:rsidRPr="008B5F66">
        <w:rPr>
          <w:rFonts w:cs="Arial"/>
          <w:szCs w:val="22"/>
          <w:rtl/>
          <w:lang w:val="en-AU"/>
        </w:rPr>
        <w:t>سيقرر الطبيب الشرعي ما هي أنسب طريقة لتحديد الهوية وسيخبرك</w:t>
      </w:r>
      <w:r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موظفو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بالعملية التي سيتم استخدامها.</w:t>
      </w:r>
    </w:p>
    <w:p w14:paraId="18E8C0C8" w14:textId="77777777" w:rsidR="009D0476" w:rsidRPr="008B5F66" w:rsidRDefault="009D0476">
      <w:pPr>
        <w:spacing w:before="0" w:after="0"/>
        <w:rPr>
          <w:rFonts w:eastAsiaTheme="minorHAnsi" w:cs="Arial"/>
          <w:b/>
          <w:bCs/>
          <w:color w:val="00002D"/>
          <w:sz w:val="32"/>
          <w:szCs w:val="30"/>
          <w:lang w:val="en-AU"/>
        </w:rPr>
      </w:pPr>
      <w:r w:rsidRPr="008B5F66">
        <w:rPr>
          <w:rFonts w:cs="Arial"/>
          <w:lang w:val="en-AU"/>
        </w:rPr>
        <w:br w:type="page"/>
      </w:r>
    </w:p>
    <w:p w14:paraId="74FDDA6A" w14:textId="47D207C1" w:rsidR="0090784D" w:rsidRPr="008B5F66" w:rsidRDefault="0024367A" w:rsidP="0024367A">
      <w:pPr>
        <w:pStyle w:val="Heading2"/>
        <w:bidi/>
        <w:rPr>
          <w:sz w:val="36"/>
          <w:szCs w:val="32"/>
          <w:lang w:val="en-AU"/>
        </w:rPr>
      </w:pPr>
      <w:r w:rsidRPr="008B5F66">
        <w:rPr>
          <w:rFonts w:hint="cs"/>
          <w:sz w:val="36"/>
          <w:szCs w:val="32"/>
          <w:rtl/>
        </w:rPr>
        <w:lastRenderedPageBreak/>
        <w:t>ال</w:t>
      </w:r>
      <w:r w:rsidRPr="008B5F66">
        <w:rPr>
          <w:sz w:val="36"/>
          <w:szCs w:val="32"/>
          <w:rtl/>
          <w:lang w:val="en-AU"/>
        </w:rPr>
        <w:t xml:space="preserve">فحوصات </w:t>
      </w:r>
      <w:r w:rsidR="008B5F66" w:rsidRPr="008B5F66">
        <w:rPr>
          <w:rFonts w:hint="cs"/>
          <w:sz w:val="36"/>
          <w:szCs w:val="32"/>
          <w:rtl/>
          <w:lang w:val="en-AU"/>
        </w:rPr>
        <w:t>ال</w:t>
      </w:r>
      <w:r w:rsidRPr="008B5F66">
        <w:rPr>
          <w:sz w:val="36"/>
          <w:szCs w:val="32"/>
          <w:rtl/>
          <w:lang w:val="en-AU"/>
        </w:rPr>
        <w:t>طبيه</w:t>
      </w:r>
    </w:p>
    <w:p w14:paraId="4FFC2FF6" w14:textId="06105C30" w:rsidR="0024367A" w:rsidRPr="008B5F66" w:rsidRDefault="00D77C10" w:rsidP="0024367A">
      <w:pPr>
        <w:bidi/>
        <w:rPr>
          <w:rFonts w:cs="Arial"/>
          <w:sz w:val="24"/>
          <w:szCs w:val="22"/>
          <w:lang w:val="en-AU"/>
        </w:rPr>
      </w:pPr>
      <w:r w:rsidRPr="008B5F66">
        <w:rPr>
          <w:rFonts w:cs="Arial" w:hint="cs"/>
          <w:sz w:val="24"/>
          <w:szCs w:val="22"/>
          <w:rtl/>
          <w:lang w:val="en-AU"/>
        </w:rPr>
        <w:t>ي</w:t>
      </w:r>
      <w:r w:rsidR="0024367A" w:rsidRPr="008B5F66">
        <w:rPr>
          <w:rFonts w:cs="Arial"/>
          <w:sz w:val="24"/>
          <w:szCs w:val="22"/>
          <w:rtl/>
          <w:lang w:val="en-AU"/>
        </w:rPr>
        <w:t>تم</w:t>
      </w:r>
      <w:r w:rsidRPr="008B5F66">
        <w:rPr>
          <w:rFonts w:cs="Arial" w:hint="cs"/>
          <w:sz w:val="24"/>
          <w:szCs w:val="22"/>
          <w:rtl/>
          <w:lang w:val="en-AU"/>
        </w:rPr>
        <w:t>ّ</w:t>
      </w:r>
      <w:r w:rsidR="0024367A" w:rsidRPr="008B5F66">
        <w:rPr>
          <w:rFonts w:cs="Arial"/>
          <w:sz w:val="24"/>
          <w:szCs w:val="22"/>
          <w:rtl/>
          <w:lang w:val="en-AU"/>
        </w:rPr>
        <w:t xml:space="preserve"> إجراء </w:t>
      </w:r>
      <w:r w:rsidR="0024367A" w:rsidRPr="008B5F66">
        <w:rPr>
          <w:rFonts w:cs="Arial" w:hint="cs"/>
          <w:sz w:val="24"/>
          <w:szCs w:val="22"/>
          <w:rtl/>
          <w:lang w:val="en-AU"/>
        </w:rPr>
        <w:t>ال</w:t>
      </w:r>
      <w:r w:rsidR="0024367A" w:rsidRPr="008B5F66">
        <w:rPr>
          <w:rFonts w:cs="Arial"/>
          <w:sz w:val="24"/>
          <w:szCs w:val="22"/>
          <w:rtl/>
          <w:lang w:val="en-AU"/>
        </w:rPr>
        <w:t xml:space="preserve">فحوصات </w:t>
      </w:r>
      <w:r w:rsidR="0024367A" w:rsidRPr="008B5F66">
        <w:rPr>
          <w:rFonts w:cs="Arial" w:hint="cs"/>
          <w:sz w:val="24"/>
          <w:szCs w:val="22"/>
          <w:rtl/>
          <w:lang w:val="en-AU"/>
        </w:rPr>
        <w:t>ال</w:t>
      </w:r>
      <w:r w:rsidR="0024367A" w:rsidRPr="008B5F66">
        <w:rPr>
          <w:rFonts w:cs="Arial"/>
          <w:sz w:val="24"/>
          <w:szCs w:val="22"/>
          <w:rtl/>
          <w:lang w:val="en-AU"/>
        </w:rPr>
        <w:t xml:space="preserve">طبية لمساعدة </w:t>
      </w:r>
      <w:r w:rsidR="0024367A" w:rsidRPr="008B5F66">
        <w:rPr>
          <w:rFonts w:cs="Arial"/>
          <w:szCs w:val="22"/>
          <w:rtl/>
          <w:lang w:val="en-AU"/>
        </w:rPr>
        <w:t xml:space="preserve">المحقق في الوفيات المشتبه بها </w:t>
      </w:r>
      <w:r w:rsidR="0024367A" w:rsidRPr="008B5F66">
        <w:rPr>
          <w:rFonts w:cs="Arial"/>
          <w:sz w:val="24"/>
          <w:szCs w:val="22"/>
          <w:rtl/>
          <w:lang w:val="en-AU"/>
        </w:rPr>
        <w:t xml:space="preserve">في معرفة سبب وفاة الشخص. </w:t>
      </w:r>
      <w:r w:rsidRPr="008B5F66">
        <w:rPr>
          <w:rFonts w:cs="Arial" w:hint="cs"/>
          <w:sz w:val="24"/>
          <w:szCs w:val="22"/>
          <w:rtl/>
          <w:lang w:val="en-AU"/>
        </w:rPr>
        <w:t>و</w:t>
      </w:r>
      <w:r w:rsidR="0024367A" w:rsidRPr="008B5F66">
        <w:rPr>
          <w:rFonts w:cs="Arial"/>
          <w:sz w:val="24"/>
          <w:szCs w:val="22"/>
          <w:rtl/>
          <w:lang w:val="en-AU"/>
        </w:rPr>
        <w:t>حتى لو بدا الأمر واضح</w:t>
      </w:r>
      <w:r w:rsidR="0024367A" w:rsidRPr="008B5F66">
        <w:rPr>
          <w:rFonts w:cs="Arial" w:hint="cs"/>
          <w:sz w:val="24"/>
          <w:szCs w:val="22"/>
          <w:rtl/>
          <w:lang w:val="en-AU"/>
        </w:rPr>
        <w:t>اً</w:t>
      </w:r>
      <w:r w:rsidR="0024367A" w:rsidRPr="008B5F66">
        <w:rPr>
          <w:rFonts w:cs="Arial"/>
          <w:sz w:val="24"/>
          <w:szCs w:val="22"/>
          <w:rtl/>
          <w:lang w:val="en-AU"/>
        </w:rPr>
        <w:t>، من المهم جد</w:t>
      </w:r>
      <w:r w:rsidR="0024367A" w:rsidRPr="008B5F66">
        <w:rPr>
          <w:rFonts w:cs="Arial" w:hint="cs"/>
          <w:sz w:val="24"/>
          <w:szCs w:val="22"/>
          <w:rtl/>
          <w:lang w:val="en-AU"/>
        </w:rPr>
        <w:t>اً</w:t>
      </w:r>
      <w:r w:rsidR="0024367A" w:rsidRPr="008B5F66">
        <w:rPr>
          <w:rFonts w:cs="Arial"/>
          <w:sz w:val="24"/>
          <w:szCs w:val="22"/>
          <w:rtl/>
          <w:lang w:val="en-AU"/>
        </w:rPr>
        <w:t xml:space="preserve"> أن يتمكن </w:t>
      </w:r>
      <w:r w:rsidR="0024367A" w:rsidRPr="008B5F66">
        <w:rPr>
          <w:rFonts w:cs="Arial"/>
          <w:szCs w:val="22"/>
          <w:rtl/>
          <w:lang w:val="en-AU"/>
        </w:rPr>
        <w:t xml:space="preserve">المحقق في الوفيات المشتبه بها </w:t>
      </w:r>
      <w:r w:rsidR="0024367A" w:rsidRPr="008B5F66">
        <w:rPr>
          <w:rFonts w:cs="Arial"/>
          <w:sz w:val="24"/>
          <w:szCs w:val="22"/>
          <w:rtl/>
          <w:lang w:val="en-AU"/>
        </w:rPr>
        <w:t>من معرفة ما حدث بالضبط.</w:t>
      </w:r>
    </w:p>
    <w:p w14:paraId="2649C056" w14:textId="5D99E2DE" w:rsidR="0090784D" w:rsidRPr="008B5F66" w:rsidRDefault="0024367A" w:rsidP="0024367A">
      <w:pPr>
        <w:pStyle w:val="Heading3"/>
        <w:bidi/>
        <w:rPr>
          <w:rFonts w:cs="Arial"/>
          <w:lang w:val="en-AU"/>
        </w:rPr>
      </w:pPr>
      <w:r w:rsidRPr="008B5F66">
        <w:rPr>
          <w:rFonts w:cs="Arial" w:hint="cs"/>
          <w:rtl/>
          <w:lang w:val="en-AU"/>
        </w:rPr>
        <w:t>الفحص الأولي</w:t>
      </w:r>
    </w:p>
    <w:p w14:paraId="60ECEE9D" w14:textId="0B1520C1" w:rsidR="0024367A" w:rsidRPr="008B5F66" w:rsidRDefault="0024367A" w:rsidP="00C01102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 xml:space="preserve">بمجرد أن يكون </w:t>
      </w:r>
      <w:r w:rsidR="00C01102" w:rsidRPr="008B5F66">
        <w:rPr>
          <w:rFonts w:cs="Arial" w:hint="cs"/>
          <w:szCs w:val="22"/>
          <w:rtl/>
          <w:lang w:val="en-AU"/>
        </w:rPr>
        <w:t>الشخص العزي</w:t>
      </w:r>
      <w:r w:rsidR="00D77C10" w:rsidRPr="008B5F66">
        <w:rPr>
          <w:rFonts w:cs="Arial" w:hint="cs"/>
          <w:szCs w:val="22"/>
          <w:rtl/>
          <w:lang w:val="en-AU"/>
        </w:rPr>
        <w:t>ز</w:t>
      </w:r>
      <w:r w:rsidR="00C01102" w:rsidRPr="008B5F66">
        <w:rPr>
          <w:rFonts w:cs="Arial" w:hint="cs"/>
          <w:szCs w:val="22"/>
          <w:rtl/>
          <w:lang w:val="en-AU"/>
        </w:rPr>
        <w:t xml:space="preserve"> عليكم</w:t>
      </w:r>
      <w:r w:rsidRPr="008B5F66">
        <w:rPr>
          <w:rFonts w:cs="Arial"/>
          <w:szCs w:val="22"/>
          <w:rtl/>
          <w:lang w:val="en-AU"/>
        </w:rPr>
        <w:t xml:space="preserve"> في رعاية </w:t>
      </w:r>
      <w:r w:rsidRPr="008B5F66">
        <w:rPr>
          <w:rFonts w:cs="Arial"/>
          <w:szCs w:val="22"/>
          <w:lang w:val="en-AU"/>
        </w:rPr>
        <w:t>CA&amp;E</w:t>
      </w:r>
      <w:r w:rsidR="00C01102" w:rsidRPr="008B5F66">
        <w:rPr>
          <w:rFonts w:cs="Arial"/>
          <w:szCs w:val="22"/>
          <w:rtl/>
          <w:lang w:val="en-AU"/>
        </w:rPr>
        <w:t xml:space="preserve">، سيقوم طبيب شرعي بفحصه. </w:t>
      </w:r>
      <w:r w:rsidR="00D77C10" w:rsidRPr="008B5F66">
        <w:rPr>
          <w:rFonts w:cs="Arial" w:hint="cs"/>
          <w:szCs w:val="22"/>
          <w:rtl/>
          <w:lang w:val="en-AU"/>
        </w:rPr>
        <w:t>و</w:t>
      </w:r>
      <w:r w:rsidR="00C01102" w:rsidRPr="008B5F66">
        <w:rPr>
          <w:rFonts w:cs="Arial"/>
          <w:szCs w:val="22"/>
          <w:rtl/>
          <w:lang w:val="en-AU"/>
        </w:rPr>
        <w:t xml:space="preserve">هذا الفحص الأولي هو </w:t>
      </w:r>
      <w:r w:rsidR="00C01102" w:rsidRPr="008B5F66">
        <w:rPr>
          <w:rFonts w:cs="Arial" w:hint="cs"/>
          <w:szCs w:val="22"/>
          <w:rtl/>
          <w:lang w:val="en-AU"/>
        </w:rPr>
        <w:t>إجراء باض</w:t>
      </w:r>
      <w:r w:rsidR="001175FA" w:rsidRPr="008B5F66">
        <w:rPr>
          <w:rFonts w:cs="Arial" w:hint="cs"/>
          <w:szCs w:val="22"/>
          <w:rtl/>
          <w:lang w:val="en-AU"/>
        </w:rPr>
        <w:t>ِ</w:t>
      </w:r>
      <w:r w:rsidR="00C01102" w:rsidRPr="008B5F66">
        <w:rPr>
          <w:rFonts w:cs="Arial" w:hint="cs"/>
          <w:szCs w:val="22"/>
          <w:rtl/>
          <w:lang w:val="en-AU"/>
        </w:rPr>
        <w:t>ع</w:t>
      </w:r>
      <w:r w:rsidR="001175FA" w:rsidRPr="008B5F66">
        <w:rPr>
          <w:rFonts w:cs="Arial" w:hint="cs"/>
          <w:szCs w:val="22"/>
          <w:rtl/>
          <w:lang w:val="en-AU"/>
        </w:rPr>
        <w:t xml:space="preserve"> (جراحي)</w:t>
      </w:r>
      <w:r w:rsidR="00C01102" w:rsidRPr="008B5F66">
        <w:rPr>
          <w:rFonts w:cs="Arial" w:hint="cs"/>
          <w:szCs w:val="22"/>
          <w:rtl/>
          <w:lang w:val="en-AU"/>
        </w:rPr>
        <w:t xml:space="preserve"> طفيف</w:t>
      </w:r>
      <w:r w:rsidRPr="008B5F66">
        <w:rPr>
          <w:rFonts w:cs="Arial"/>
          <w:szCs w:val="22"/>
          <w:rtl/>
          <w:lang w:val="en-AU"/>
        </w:rPr>
        <w:t xml:space="preserve">. يعمل موظفو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عن كثب مع </w:t>
      </w:r>
      <w:r w:rsidR="00C01102" w:rsidRPr="008B5F66">
        <w:rPr>
          <w:rFonts w:cs="Arial" w:hint="cs"/>
          <w:szCs w:val="22"/>
          <w:rtl/>
          <w:lang w:val="en-AU"/>
        </w:rPr>
        <w:t>الطبيب الشرعي</w:t>
      </w:r>
      <w:r w:rsidRPr="008B5F66">
        <w:rPr>
          <w:rFonts w:cs="Arial"/>
          <w:szCs w:val="22"/>
          <w:rtl/>
          <w:lang w:val="en-AU"/>
        </w:rPr>
        <w:t xml:space="preserve"> ويمكنهم الإجابة عن أي أسئلة لديك</w:t>
      </w:r>
      <w:r w:rsidR="00C01102"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>.</w:t>
      </w:r>
    </w:p>
    <w:p w14:paraId="73A13A35" w14:textId="66611E2D" w:rsidR="0024367A" w:rsidRPr="008B5F66" w:rsidRDefault="0024367A" w:rsidP="00C01102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قد ي</w:t>
      </w:r>
      <w:r w:rsidR="001175FA" w:rsidRPr="008B5F66">
        <w:rPr>
          <w:rFonts w:cs="Arial" w:hint="cs"/>
          <w:szCs w:val="22"/>
          <w:rtl/>
          <w:lang w:val="en-AU"/>
        </w:rPr>
        <w:t>َ</w:t>
      </w:r>
      <w:r w:rsidRPr="008B5F66">
        <w:rPr>
          <w:rFonts w:cs="Arial"/>
          <w:szCs w:val="22"/>
          <w:rtl/>
          <w:lang w:val="en-AU"/>
        </w:rPr>
        <w:t>طلب منك</w:t>
      </w:r>
      <w:r w:rsidR="00C01102"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موظفو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المساعدة للحصول على السجلات الطبية لأحبائك</w:t>
      </w:r>
      <w:r w:rsidR="00C01102"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أو غير</w:t>
      </w:r>
      <w:r w:rsidR="00C01102" w:rsidRPr="008B5F66">
        <w:rPr>
          <w:rFonts w:cs="Arial"/>
          <w:szCs w:val="22"/>
          <w:rtl/>
          <w:lang w:val="en-AU"/>
        </w:rPr>
        <w:t xml:space="preserve">ها من المعلومات. </w:t>
      </w:r>
      <w:r w:rsidR="001175FA" w:rsidRPr="008B5F66">
        <w:rPr>
          <w:rFonts w:cs="Arial" w:hint="cs"/>
          <w:szCs w:val="22"/>
          <w:rtl/>
          <w:lang w:val="en-AU"/>
        </w:rPr>
        <w:t>و</w:t>
      </w:r>
      <w:r w:rsidR="00C01102" w:rsidRPr="008B5F66">
        <w:rPr>
          <w:rFonts w:cs="Arial"/>
          <w:szCs w:val="22"/>
          <w:rtl/>
          <w:lang w:val="en-AU"/>
        </w:rPr>
        <w:t>قد يحتاجون أيض</w:t>
      </w:r>
      <w:r w:rsidRPr="008B5F66">
        <w:rPr>
          <w:rFonts w:cs="Arial"/>
          <w:szCs w:val="22"/>
          <w:rtl/>
          <w:lang w:val="en-AU"/>
        </w:rPr>
        <w:t>ا</w:t>
      </w:r>
      <w:r w:rsidR="00C01102" w:rsidRPr="008B5F66">
        <w:rPr>
          <w:rFonts w:cs="Arial" w:hint="cs"/>
          <w:szCs w:val="22"/>
          <w:rtl/>
          <w:lang w:val="en-AU"/>
        </w:rPr>
        <w:t>ً</w:t>
      </w:r>
      <w:r w:rsidRPr="008B5F66">
        <w:rPr>
          <w:rFonts w:cs="Arial"/>
          <w:szCs w:val="22"/>
          <w:rtl/>
          <w:lang w:val="en-AU"/>
        </w:rPr>
        <w:t xml:space="preserve"> إلى التحدث معك</w:t>
      </w:r>
      <w:r w:rsidR="00C01102"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حول الظروف المحيطة </w:t>
      </w:r>
      <w:r w:rsidR="00C01102" w:rsidRPr="008B5F66">
        <w:rPr>
          <w:rFonts w:cs="Arial" w:hint="cs"/>
          <w:szCs w:val="22"/>
          <w:rtl/>
          <w:lang w:val="en-AU"/>
        </w:rPr>
        <w:t>بالوفاة</w:t>
      </w:r>
      <w:r w:rsidRPr="008B5F66">
        <w:rPr>
          <w:rFonts w:cs="Arial"/>
          <w:szCs w:val="22"/>
          <w:rtl/>
          <w:lang w:val="en-AU"/>
        </w:rPr>
        <w:t xml:space="preserve">. </w:t>
      </w:r>
      <w:r w:rsidR="001175FA" w:rsidRPr="008B5F66">
        <w:rPr>
          <w:rFonts w:cs="Arial" w:hint="cs"/>
          <w:szCs w:val="22"/>
          <w:rtl/>
          <w:lang w:val="en-AU"/>
        </w:rPr>
        <w:t>و</w:t>
      </w:r>
      <w:r w:rsidRPr="008B5F66">
        <w:rPr>
          <w:rFonts w:cs="Arial"/>
          <w:szCs w:val="22"/>
          <w:rtl/>
          <w:lang w:val="en-AU"/>
        </w:rPr>
        <w:t>قد تتصل بك</w:t>
      </w:r>
      <w:r w:rsidR="00C01102" w:rsidRPr="008B5F66">
        <w:rPr>
          <w:rFonts w:cs="Arial" w:hint="cs"/>
          <w:szCs w:val="22"/>
          <w:rtl/>
          <w:lang w:val="en-AU"/>
        </w:rPr>
        <w:t>م</w:t>
      </w:r>
      <w:r w:rsidR="00C01102" w:rsidRPr="008B5F66">
        <w:rPr>
          <w:rFonts w:cs="Arial"/>
          <w:szCs w:val="22"/>
          <w:rtl/>
          <w:lang w:val="en-AU"/>
        </w:rPr>
        <w:t xml:space="preserve"> الشرطة أيض</w:t>
      </w:r>
      <w:r w:rsidRPr="008B5F66">
        <w:rPr>
          <w:rFonts w:cs="Arial"/>
          <w:szCs w:val="22"/>
          <w:rtl/>
          <w:lang w:val="en-AU"/>
        </w:rPr>
        <w:t>ا</w:t>
      </w:r>
      <w:r w:rsidR="00C01102" w:rsidRPr="008B5F66">
        <w:rPr>
          <w:rFonts w:cs="Arial" w:hint="cs"/>
          <w:szCs w:val="22"/>
          <w:rtl/>
          <w:lang w:val="en-AU"/>
        </w:rPr>
        <w:t>ً</w:t>
      </w:r>
      <w:r w:rsidRPr="008B5F66">
        <w:rPr>
          <w:rFonts w:cs="Arial"/>
          <w:szCs w:val="22"/>
          <w:rtl/>
          <w:lang w:val="en-AU"/>
        </w:rPr>
        <w:t xml:space="preserve"> لمناقشة الوفاة. </w:t>
      </w:r>
      <w:r w:rsidR="001175FA" w:rsidRPr="008B5F66">
        <w:rPr>
          <w:rFonts w:cs="Arial" w:hint="cs"/>
          <w:szCs w:val="22"/>
          <w:rtl/>
          <w:lang w:val="en-AU"/>
        </w:rPr>
        <w:t>و</w:t>
      </w:r>
      <w:r w:rsidRPr="008B5F66">
        <w:rPr>
          <w:rFonts w:cs="Arial"/>
          <w:szCs w:val="22"/>
          <w:rtl/>
          <w:lang w:val="en-AU"/>
        </w:rPr>
        <w:t xml:space="preserve">هذا يساعد </w:t>
      </w:r>
      <w:r w:rsidR="00C01102" w:rsidRPr="008B5F66">
        <w:rPr>
          <w:rFonts w:cs="Arial"/>
          <w:szCs w:val="22"/>
          <w:rtl/>
          <w:lang w:val="en-AU"/>
        </w:rPr>
        <w:t xml:space="preserve">المحقق في الوفيات المشتبه بها </w:t>
      </w:r>
      <w:r w:rsidRPr="008B5F66">
        <w:rPr>
          <w:rFonts w:cs="Arial"/>
          <w:szCs w:val="22"/>
          <w:rtl/>
          <w:lang w:val="en-AU"/>
        </w:rPr>
        <w:t xml:space="preserve">على جمع أكبر عدد ممكن من الحقائق المحيطة </w:t>
      </w:r>
      <w:r w:rsidR="00C01102" w:rsidRPr="008B5F66">
        <w:rPr>
          <w:rFonts w:cs="Arial" w:hint="cs"/>
          <w:szCs w:val="22"/>
          <w:rtl/>
          <w:lang w:val="en-AU"/>
        </w:rPr>
        <w:t>بالوفاة</w:t>
      </w:r>
      <w:r w:rsidRPr="008B5F66">
        <w:rPr>
          <w:rFonts w:cs="Arial"/>
          <w:szCs w:val="22"/>
          <w:rtl/>
          <w:lang w:val="en-AU"/>
        </w:rPr>
        <w:t>.</w:t>
      </w:r>
    </w:p>
    <w:p w14:paraId="411A8381" w14:textId="0858AA74" w:rsidR="0090784D" w:rsidRPr="008B5F66" w:rsidRDefault="00C01102" w:rsidP="00C01102">
      <w:pPr>
        <w:pStyle w:val="Heading3"/>
        <w:bidi/>
        <w:rPr>
          <w:rFonts w:cs="Arial"/>
          <w:lang w:val="en-AU"/>
        </w:rPr>
      </w:pPr>
      <w:r w:rsidRPr="008B5F66">
        <w:rPr>
          <w:rFonts w:cs="Arial"/>
          <w:rtl/>
          <w:lang w:val="en-AU"/>
        </w:rPr>
        <w:t>تشريح الجثة</w:t>
      </w:r>
    </w:p>
    <w:p w14:paraId="692B171C" w14:textId="7DB1F5CC" w:rsidR="00C01102" w:rsidRPr="008B5F66" w:rsidRDefault="00C01102" w:rsidP="001175FA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 xml:space="preserve">في بعض الحالات، سيحتاج </w:t>
      </w:r>
      <w:r w:rsidRPr="008B5F66">
        <w:rPr>
          <w:rFonts w:cs="Arial" w:hint="cs"/>
          <w:szCs w:val="22"/>
          <w:rtl/>
          <w:lang w:val="en-AU"/>
        </w:rPr>
        <w:t>الطبيب</w:t>
      </w:r>
      <w:r w:rsidRPr="008B5F66">
        <w:rPr>
          <w:rFonts w:cs="Arial"/>
          <w:szCs w:val="22"/>
          <w:rtl/>
          <w:lang w:val="en-AU"/>
        </w:rPr>
        <w:t xml:space="preserve"> الشرعي إلى إجراء تشريح للجثة. هذا هو إجراء طبي يهدف إلى معرفة السبب الطبي للوفاة. إذا اعتقد المحقق في الوفيات المشتبه بها أن تشريح الجثة مطلوب، فسيقوم موظفو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بالاتصال </w:t>
      </w:r>
      <w:r w:rsidR="001175FA" w:rsidRPr="008B5F66">
        <w:rPr>
          <w:rFonts w:cs="Arial" w:hint="cs"/>
          <w:szCs w:val="22"/>
          <w:rtl/>
          <w:lang w:val="en-AU"/>
        </w:rPr>
        <w:t>بأقرب المقرّبين</w:t>
      </w:r>
      <w:r w:rsidRPr="008B5F66">
        <w:rPr>
          <w:rFonts w:cs="Arial"/>
          <w:szCs w:val="22"/>
          <w:rtl/>
          <w:lang w:val="en-AU"/>
        </w:rPr>
        <w:t xml:space="preserve"> أولاً لشرح العملية والإجابة على أي أسئلة.</w:t>
      </w:r>
    </w:p>
    <w:p w14:paraId="2B50EF43" w14:textId="2F2F8FF1" w:rsidR="0090784D" w:rsidRPr="008B5F66" w:rsidRDefault="00C01102" w:rsidP="0085487D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إذا كنت</w:t>
      </w:r>
      <w:r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ترغب</w:t>
      </w:r>
      <w:r w:rsidRPr="008B5F66">
        <w:rPr>
          <w:rFonts w:cs="Arial" w:hint="cs"/>
          <w:szCs w:val="22"/>
          <w:rtl/>
          <w:lang w:val="en-AU"/>
        </w:rPr>
        <w:t>ون</w:t>
      </w:r>
      <w:r w:rsidRPr="008B5F66">
        <w:rPr>
          <w:rFonts w:cs="Arial"/>
          <w:szCs w:val="22"/>
          <w:rtl/>
          <w:lang w:val="en-AU"/>
        </w:rPr>
        <w:t xml:space="preserve"> في الاعتراض على إجراء تشريح للجثة، على سبيل المثال، لأسباب دينية أو ثقافية، يرجى إعلام موظفي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حتى يتمكنوا من إبلاغ </w:t>
      </w:r>
      <w:r w:rsidR="0085487D" w:rsidRPr="008B5F66">
        <w:rPr>
          <w:rFonts w:cs="Arial"/>
          <w:szCs w:val="22"/>
          <w:rtl/>
          <w:lang w:val="en-AU"/>
        </w:rPr>
        <w:t>المحقق في الوفيات المشتبه بها</w:t>
      </w:r>
      <w:r w:rsidRPr="008B5F66">
        <w:rPr>
          <w:rFonts w:cs="Arial"/>
          <w:szCs w:val="22"/>
          <w:rtl/>
          <w:lang w:val="en-AU"/>
        </w:rPr>
        <w:t xml:space="preserve">. سيأخذ </w:t>
      </w:r>
      <w:r w:rsidR="0085487D" w:rsidRPr="008B5F66">
        <w:rPr>
          <w:rFonts w:cs="Arial"/>
          <w:szCs w:val="22"/>
          <w:rtl/>
          <w:lang w:val="en-AU"/>
        </w:rPr>
        <w:t xml:space="preserve">المحقق في الوفيات المشتبه بها </w:t>
      </w:r>
      <w:r w:rsidRPr="008B5F66">
        <w:rPr>
          <w:rFonts w:cs="Arial"/>
          <w:szCs w:val="22"/>
          <w:rtl/>
          <w:lang w:val="en-AU"/>
        </w:rPr>
        <w:t>مخاوفك</w:t>
      </w:r>
      <w:r w:rsidR="0085487D"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في</w:t>
      </w:r>
      <w:r w:rsidR="001175FA" w:rsidRPr="008B5F66">
        <w:rPr>
          <w:rFonts w:cs="Arial" w:hint="cs"/>
          <w:szCs w:val="22"/>
          <w:rtl/>
          <w:lang w:val="en-AU"/>
        </w:rPr>
        <w:t xml:space="preserve"> عين</w:t>
      </w:r>
      <w:r w:rsidRPr="008B5F66">
        <w:rPr>
          <w:rFonts w:cs="Arial"/>
          <w:szCs w:val="22"/>
          <w:rtl/>
          <w:lang w:val="en-AU"/>
        </w:rPr>
        <w:t xml:space="preserve"> الاعتبار وسيقوم موظفو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بالاتصال بك</w:t>
      </w:r>
      <w:r w:rsidR="0085487D"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مرة أخرى لإعلامك</w:t>
      </w:r>
      <w:r w:rsidR="0085487D"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بقرار </w:t>
      </w:r>
      <w:r w:rsidR="0085487D" w:rsidRPr="008B5F66">
        <w:rPr>
          <w:rFonts w:cs="Arial"/>
          <w:szCs w:val="22"/>
          <w:rtl/>
          <w:lang w:val="en-AU"/>
        </w:rPr>
        <w:t>المحقق في الوفيات المشتبه بها</w:t>
      </w:r>
      <w:r w:rsidRPr="008B5F66">
        <w:rPr>
          <w:rFonts w:cs="Arial"/>
          <w:szCs w:val="22"/>
          <w:rtl/>
          <w:lang w:val="en-AU"/>
        </w:rPr>
        <w:t>.</w:t>
      </w:r>
      <w:r w:rsidR="0090784D" w:rsidRPr="008B5F66">
        <w:rPr>
          <w:rFonts w:cs="Arial"/>
          <w:szCs w:val="22"/>
          <w:lang w:val="en-AU"/>
        </w:rPr>
        <w:t xml:space="preserve"> </w:t>
      </w:r>
    </w:p>
    <w:p w14:paraId="5AF79E60" w14:textId="15CC3AB0" w:rsidR="0090784D" w:rsidRPr="008B5F66" w:rsidRDefault="0085487D" w:rsidP="0085487D">
      <w:pPr>
        <w:pStyle w:val="Heading2"/>
        <w:bidi/>
        <w:rPr>
          <w:lang w:val="en-AU"/>
        </w:rPr>
      </w:pPr>
      <w:r w:rsidRPr="008B5F66">
        <w:rPr>
          <w:rFonts w:hint="cs"/>
          <w:sz w:val="36"/>
          <w:szCs w:val="32"/>
          <w:rtl/>
          <w:lang w:val="en-AU"/>
        </w:rPr>
        <w:t>الم</w:t>
      </w:r>
      <w:r w:rsidRPr="008B5F66">
        <w:rPr>
          <w:sz w:val="36"/>
          <w:szCs w:val="32"/>
          <w:rtl/>
          <w:lang w:val="en-AU"/>
        </w:rPr>
        <w:t xml:space="preserve">متلكات </w:t>
      </w:r>
      <w:r w:rsidRPr="008B5F66">
        <w:rPr>
          <w:rFonts w:hint="cs"/>
          <w:sz w:val="36"/>
          <w:szCs w:val="32"/>
          <w:rtl/>
          <w:lang w:val="en-AU"/>
        </w:rPr>
        <w:t>ال</w:t>
      </w:r>
      <w:r w:rsidRPr="008B5F66">
        <w:rPr>
          <w:sz w:val="36"/>
          <w:szCs w:val="32"/>
          <w:rtl/>
          <w:lang w:val="en-AU"/>
        </w:rPr>
        <w:t>شخصية</w:t>
      </w:r>
    </w:p>
    <w:p w14:paraId="3AE3316D" w14:textId="7C42A316" w:rsidR="0085487D" w:rsidRPr="008B5F66" w:rsidRDefault="0085487D" w:rsidP="0085487D">
      <w:pPr>
        <w:bidi/>
        <w:rPr>
          <w:rFonts w:cs="Arial"/>
          <w:b/>
          <w:szCs w:val="22"/>
          <w:lang w:val="en-AU"/>
        </w:rPr>
      </w:pPr>
      <w:r w:rsidRPr="008B5F66">
        <w:rPr>
          <w:rFonts w:cs="Arial"/>
          <w:b/>
          <w:szCs w:val="22"/>
          <w:rtl/>
          <w:lang w:val="en-AU"/>
        </w:rPr>
        <w:t>تحتفظ الشرطة عموما</w:t>
      </w:r>
      <w:r w:rsidRPr="008B5F66">
        <w:rPr>
          <w:rFonts w:cs="Arial" w:hint="cs"/>
          <w:b/>
          <w:szCs w:val="22"/>
          <w:rtl/>
          <w:lang w:val="en-AU"/>
        </w:rPr>
        <w:t>ً</w:t>
      </w:r>
      <w:r w:rsidRPr="008B5F66">
        <w:rPr>
          <w:rFonts w:cs="Arial"/>
          <w:b/>
          <w:szCs w:val="22"/>
          <w:rtl/>
          <w:lang w:val="en-AU"/>
        </w:rPr>
        <w:t xml:space="preserve"> بالممتلكات الشخصية، مثل المجوهرات والملابس وغيرها من الأشياء الثمينة، التي يتم العثور عليها في مكان الوفاة ثم تقوم بتسليمها إلى مدير الجنازة. في بعض الأحيان، قد تحتفظ الشرطة ببعض العناصر </w:t>
      </w:r>
      <w:r w:rsidRPr="008B5F66">
        <w:rPr>
          <w:rFonts w:cs="Arial" w:hint="cs"/>
          <w:b/>
          <w:szCs w:val="22"/>
          <w:rtl/>
          <w:lang w:val="en-AU"/>
        </w:rPr>
        <w:t>ل</w:t>
      </w:r>
      <w:r w:rsidRPr="008B5F66">
        <w:rPr>
          <w:rFonts w:cs="Arial"/>
          <w:b/>
          <w:szCs w:val="22"/>
          <w:rtl/>
          <w:lang w:val="en-AU"/>
        </w:rPr>
        <w:t xml:space="preserve">فحص </w:t>
      </w:r>
      <w:r w:rsidRPr="008B5F66">
        <w:rPr>
          <w:rFonts w:cs="Arial" w:hint="cs"/>
          <w:b/>
          <w:szCs w:val="22"/>
          <w:rtl/>
          <w:lang w:val="en-AU"/>
        </w:rPr>
        <w:t xml:space="preserve">الطب </w:t>
      </w:r>
      <w:r w:rsidRPr="008B5F66">
        <w:rPr>
          <w:rFonts w:cs="Arial"/>
          <w:b/>
          <w:szCs w:val="22"/>
          <w:rtl/>
          <w:lang w:val="en-AU"/>
        </w:rPr>
        <w:t>الشرعي.</w:t>
      </w:r>
    </w:p>
    <w:p w14:paraId="56F435D2" w14:textId="0B7DC74A" w:rsidR="0085487D" w:rsidRPr="008B5F66" w:rsidRDefault="0085487D" w:rsidP="0085487D">
      <w:pPr>
        <w:bidi/>
        <w:rPr>
          <w:rFonts w:cs="Arial"/>
          <w:b/>
          <w:szCs w:val="22"/>
          <w:lang w:val="en-AU"/>
        </w:rPr>
      </w:pPr>
      <w:r w:rsidRPr="008B5F66">
        <w:rPr>
          <w:rFonts w:cs="Arial"/>
          <w:b/>
          <w:szCs w:val="22"/>
          <w:rtl/>
          <w:lang w:val="en-AU"/>
        </w:rPr>
        <w:t>خلاف ذلك، يتم إعطاء جميع الأشياء الشخصية لمدير الجنازة لإعادتها إلى الأسرة. إذا كانت لديك</w:t>
      </w:r>
      <w:r w:rsidRPr="008B5F66">
        <w:rPr>
          <w:rFonts w:cs="Arial" w:hint="cs"/>
          <w:b/>
          <w:szCs w:val="22"/>
          <w:rtl/>
          <w:lang w:val="en-AU"/>
        </w:rPr>
        <w:t>م</w:t>
      </w:r>
      <w:r w:rsidRPr="008B5F66">
        <w:rPr>
          <w:rFonts w:cs="Arial"/>
          <w:b/>
          <w:szCs w:val="22"/>
          <w:rtl/>
          <w:lang w:val="en-AU"/>
        </w:rPr>
        <w:t xml:space="preserve"> أسئلة حول الممتلكات الشخصية، فيرجى إخبار موظفي </w:t>
      </w:r>
      <w:r w:rsidRPr="008B5F66">
        <w:rPr>
          <w:rFonts w:cs="Arial"/>
          <w:bCs/>
          <w:szCs w:val="22"/>
          <w:lang w:val="en-AU"/>
        </w:rPr>
        <w:t>CA&amp;E</w:t>
      </w:r>
      <w:r w:rsidRPr="008B5F66">
        <w:rPr>
          <w:rFonts w:cs="Arial"/>
          <w:b/>
          <w:szCs w:val="22"/>
          <w:rtl/>
          <w:lang w:val="en-AU"/>
        </w:rPr>
        <w:t>.</w:t>
      </w:r>
    </w:p>
    <w:p w14:paraId="4A0DE61D" w14:textId="44E04AC5" w:rsidR="0090784D" w:rsidRPr="008B5F66" w:rsidRDefault="0085487D" w:rsidP="0085487D">
      <w:pPr>
        <w:pStyle w:val="Heading2"/>
        <w:bidi/>
        <w:rPr>
          <w:sz w:val="36"/>
          <w:szCs w:val="32"/>
          <w:lang w:val="en-AU"/>
        </w:rPr>
      </w:pPr>
      <w:r w:rsidRPr="008B5F66">
        <w:rPr>
          <w:rFonts w:hint="cs"/>
          <w:sz w:val="36"/>
          <w:szCs w:val="32"/>
          <w:rtl/>
          <w:lang w:val="en-AU"/>
        </w:rPr>
        <w:t>ال</w:t>
      </w:r>
      <w:r w:rsidRPr="008B5F66">
        <w:rPr>
          <w:sz w:val="36"/>
          <w:szCs w:val="32"/>
          <w:rtl/>
          <w:lang w:val="en-AU"/>
        </w:rPr>
        <w:t>تخطيط للجنازة</w:t>
      </w:r>
    </w:p>
    <w:p w14:paraId="0CE878BB" w14:textId="56392494" w:rsidR="0085487D" w:rsidRPr="008B5F66" w:rsidRDefault="0085487D" w:rsidP="0085487D">
      <w:pPr>
        <w:bidi/>
        <w:rPr>
          <w:rFonts w:cs="Arial"/>
          <w:b/>
          <w:szCs w:val="22"/>
          <w:lang w:val="en-AU"/>
        </w:rPr>
      </w:pPr>
      <w:r w:rsidRPr="008B5F66">
        <w:rPr>
          <w:rFonts w:cs="Arial"/>
          <w:b/>
          <w:szCs w:val="22"/>
          <w:rtl/>
          <w:lang w:val="en-AU"/>
        </w:rPr>
        <w:t>يمكنك</w:t>
      </w:r>
      <w:r w:rsidRPr="008B5F66">
        <w:rPr>
          <w:rFonts w:cs="Arial" w:hint="cs"/>
          <w:b/>
          <w:szCs w:val="22"/>
          <w:rtl/>
          <w:lang w:val="en-AU"/>
        </w:rPr>
        <w:t>م</w:t>
      </w:r>
      <w:r w:rsidRPr="008B5F66">
        <w:rPr>
          <w:rFonts w:cs="Arial"/>
          <w:b/>
          <w:szCs w:val="22"/>
          <w:rtl/>
          <w:lang w:val="en-AU"/>
        </w:rPr>
        <w:t xml:space="preserve"> الاتصال بمدير الجنازة في أي وقت. سوف يساعدك</w:t>
      </w:r>
      <w:r w:rsidRPr="008B5F66">
        <w:rPr>
          <w:rFonts w:cs="Arial" w:hint="cs"/>
          <w:b/>
          <w:szCs w:val="22"/>
          <w:rtl/>
          <w:lang w:val="en-AU"/>
        </w:rPr>
        <w:t>م</w:t>
      </w:r>
      <w:r w:rsidRPr="008B5F66">
        <w:rPr>
          <w:rFonts w:cs="Arial"/>
          <w:b/>
          <w:szCs w:val="22"/>
          <w:rtl/>
          <w:lang w:val="en-AU"/>
        </w:rPr>
        <w:t xml:space="preserve"> مدير الجنازة في التخطيط للجنازة وسيتواصل معك</w:t>
      </w:r>
      <w:r w:rsidRPr="008B5F66">
        <w:rPr>
          <w:rFonts w:cs="Arial" w:hint="cs"/>
          <w:b/>
          <w:szCs w:val="22"/>
          <w:rtl/>
          <w:lang w:val="en-AU"/>
        </w:rPr>
        <w:t>م</w:t>
      </w:r>
      <w:r w:rsidRPr="008B5F66">
        <w:rPr>
          <w:rFonts w:cs="Arial"/>
          <w:b/>
          <w:szCs w:val="22"/>
          <w:rtl/>
          <w:lang w:val="en-AU"/>
        </w:rPr>
        <w:t xml:space="preserve"> و</w:t>
      </w:r>
      <w:r w:rsidRPr="008B5F66">
        <w:rPr>
          <w:rFonts w:cs="Arial" w:hint="cs"/>
          <w:b/>
          <w:szCs w:val="22"/>
          <w:rtl/>
          <w:lang w:val="en-AU"/>
        </w:rPr>
        <w:t xml:space="preserve">مع </w:t>
      </w:r>
      <w:r w:rsidRPr="008B5F66">
        <w:rPr>
          <w:rFonts w:cs="Arial"/>
          <w:b/>
          <w:szCs w:val="22"/>
          <w:rtl/>
          <w:lang w:val="en-AU"/>
        </w:rPr>
        <w:t xml:space="preserve">موظفي </w:t>
      </w:r>
      <w:r w:rsidRPr="008B5F66">
        <w:rPr>
          <w:rFonts w:cs="Arial"/>
          <w:bCs/>
          <w:szCs w:val="22"/>
          <w:lang w:val="en-AU"/>
        </w:rPr>
        <w:t>CA&amp;E</w:t>
      </w:r>
      <w:r w:rsidRPr="008B5F66">
        <w:rPr>
          <w:rFonts w:cs="Arial"/>
          <w:b/>
          <w:szCs w:val="22"/>
          <w:rtl/>
          <w:lang w:val="en-AU"/>
        </w:rPr>
        <w:t>.</w:t>
      </w:r>
    </w:p>
    <w:p w14:paraId="6BA135A4" w14:textId="57D11C45" w:rsidR="0085487D" w:rsidRPr="008B5F66" w:rsidRDefault="0085487D" w:rsidP="008B5F66">
      <w:pPr>
        <w:bidi/>
        <w:rPr>
          <w:rFonts w:cs="Arial"/>
          <w:b/>
          <w:szCs w:val="22"/>
          <w:lang w:val="en-AU"/>
        </w:rPr>
      </w:pPr>
      <w:r w:rsidRPr="008B5F66">
        <w:rPr>
          <w:rFonts w:cs="Arial"/>
          <w:b/>
          <w:szCs w:val="22"/>
          <w:rtl/>
          <w:lang w:val="en-AU"/>
        </w:rPr>
        <w:t xml:space="preserve">يمكن لمدير الجنازة أن يرتب نقل </w:t>
      </w:r>
      <w:r w:rsidRPr="008B5F66">
        <w:rPr>
          <w:rFonts w:cs="Arial" w:hint="cs"/>
          <w:b/>
          <w:szCs w:val="22"/>
          <w:rtl/>
          <w:lang w:val="en-AU"/>
        </w:rPr>
        <w:t>أحبائكم</w:t>
      </w:r>
      <w:r w:rsidRPr="008B5F66">
        <w:rPr>
          <w:rFonts w:cs="Arial"/>
          <w:b/>
          <w:szCs w:val="22"/>
          <w:rtl/>
          <w:lang w:val="en-AU"/>
        </w:rPr>
        <w:t xml:space="preserve"> إلى </w:t>
      </w:r>
      <w:r w:rsidR="001175FA" w:rsidRPr="008B5F66">
        <w:rPr>
          <w:rFonts w:cs="Arial" w:hint="cs"/>
          <w:b/>
          <w:szCs w:val="22"/>
          <w:rtl/>
          <w:lang w:val="en-AU"/>
        </w:rPr>
        <w:t>من</w:t>
      </w:r>
      <w:r w:rsidR="008B5F66" w:rsidRPr="008B5F66">
        <w:rPr>
          <w:rFonts w:cs="Arial" w:hint="cs"/>
          <w:b/>
          <w:szCs w:val="22"/>
          <w:rtl/>
          <w:lang w:val="en-AU"/>
        </w:rPr>
        <w:t>ط</w:t>
      </w:r>
      <w:r w:rsidR="001175FA" w:rsidRPr="008B5F66">
        <w:rPr>
          <w:rFonts w:cs="Arial" w:hint="cs"/>
          <w:b/>
          <w:szCs w:val="22"/>
          <w:rtl/>
          <w:lang w:val="en-AU"/>
        </w:rPr>
        <w:t>قة إقليمية في</w:t>
      </w:r>
      <w:r w:rsidRPr="008B5F66">
        <w:rPr>
          <w:rFonts w:cs="Arial" w:hint="cs"/>
          <w:b/>
          <w:szCs w:val="22"/>
          <w:rtl/>
          <w:lang w:val="en-AU"/>
        </w:rPr>
        <w:t xml:space="preserve"> </w:t>
      </w:r>
      <w:r w:rsidRPr="008B5F66">
        <w:rPr>
          <w:rFonts w:cs="Arial"/>
          <w:b/>
          <w:szCs w:val="22"/>
          <w:rtl/>
          <w:lang w:val="en-AU"/>
        </w:rPr>
        <w:t>فيكتوريا إذا لزم الأمر.</w:t>
      </w:r>
    </w:p>
    <w:p w14:paraId="6744A946" w14:textId="55100A1F" w:rsidR="0090784D" w:rsidRPr="008B5F66" w:rsidRDefault="0085487D" w:rsidP="0085487D">
      <w:pPr>
        <w:pStyle w:val="Heading2"/>
        <w:bidi/>
        <w:rPr>
          <w:lang w:val="en-AU"/>
        </w:rPr>
      </w:pPr>
      <w:r w:rsidRPr="008B5F66">
        <w:rPr>
          <w:sz w:val="36"/>
          <w:szCs w:val="32"/>
          <w:rtl/>
          <w:lang w:val="en-AU"/>
        </w:rPr>
        <w:t>الحصول على شهادة وفاة</w:t>
      </w:r>
    </w:p>
    <w:p w14:paraId="63611AF4" w14:textId="1CDDB07E" w:rsidR="0085487D" w:rsidRPr="008B5F66" w:rsidRDefault="0085487D" w:rsidP="00770ACA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يوفر المحقق في الوفيات المشتبه بها ومدير ا</w:t>
      </w:r>
      <w:r w:rsidRPr="008B5F66">
        <w:rPr>
          <w:rFonts w:cs="Arial" w:hint="cs"/>
          <w:szCs w:val="22"/>
          <w:rtl/>
          <w:lang w:val="en-AU"/>
        </w:rPr>
        <w:t xml:space="preserve">لجنازة </w:t>
      </w:r>
      <w:r w:rsidR="00770ACA" w:rsidRPr="008B5F66">
        <w:rPr>
          <w:rFonts w:cs="Arial"/>
          <w:szCs w:val="22"/>
          <w:rtl/>
          <w:lang w:val="en-AU"/>
        </w:rPr>
        <w:t>ﻟ</w:t>
      </w:r>
      <w:r w:rsidRPr="008B5F66">
        <w:rPr>
          <w:rFonts w:cs="Arial"/>
          <w:szCs w:val="22"/>
          <w:rtl/>
          <w:lang w:val="en-AU"/>
        </w:rPr>
        <w:t xml:space="preserve"> </w:t>
      </w:r>
      <w:r w:rsidRPr="008B5F66">
        <w:rPr>
          <w:rFonts w:cs="Arial"/>
        </w:rPr>
        <w:t xml:space="preserve">Registry of Births, Deaths &amp; Marriages Victoria (BDM) </w:t>
      </w:r>
      <w:r w:rsidR="00770ACA" w:rsidRPr="008B5F66">
        <w:rPr>
          <w:rFonts w:cs="Arial" w:hint="cs"/>
          <w:rtl/>
        </w:rPr>
        <w:t xml:space="preserve"> </w:t>
      </w:r>
      <w:r w:rsidRPr="008B5F66">
        <w:rPr>
          <w:rFonts w:cs="Arial"/>
          <w:szCs w:val="22"/>
          <w:rtl/>
          <w:lang w:val="en-AU"/>
        </w:rPr>
        <w:t xml:space="preserve">معلومات مهمة بعد الوفاة. يجب على المحقق في الوفيات المشتبه بها تقديم تفاصيل حول سبب الوفاة قبل أن يتمكن </w:t>
      </w:r>
      <w:r w:rsidRPr="008B5F66">
        <w:rPr>
          <w:rFonts w:cs="Arial"/>
          <w:szCs w:val="22"/>
          <w:lang w:val="en-AU"/>
        </w:rPr>
        <w:t>BDM</w:t>
      </w:r>
      <w:r w:rsidRPr="008B5F66">
        <w:rPr>
          <w:rFonts w:cs="Arial"/>
          <w:szCs w:val="22"/>
          <w:rtl/>
          <w:lang w:val="en-AU"/>
        </w:rPr>
        <w:t xml:space="preserve"> من إصدار شهادة وفاة </w:t>
      </w:r>
      <w:r w:rsidRPr="008B5F66">
        <w:rPr>
          <w:rFonts w:cs="Arial" w:hint="cs"/>
          <w:szCs w:val="22"/>
          <w:rtl/>
          <w:lang w:val="en-AU"/>
        </w:rPr>
        <w:t>عادية</w:t>
      </w:r>
      <w:r w:rsidRPr="008B5F66">
        <w:rPr>
          <w:rFonts w:cs="Arial"/>
          <w:szCs w:val="22"/>
          <w:rtl/>
          <w:lang w:val="en-AU"/>
        </w:rPr>
        <w:t>.</w:t>
      </w:r>
    </w:p>
    <w:p w14:paraId="7FC8A46A" w14:textId="77777777" w:rsidR="00770ACA" w:rsidRPr="008B5F66" w:rsidRDefault="00770ACA" w:rsidP="0090784D">
      <w:pPr>
        <w:pStyle w:val="Heading3"/>
        <w:rPr>
          <w:rFonts w:cs="Arial"/>
          <w:rtl/>
          <w:lang w:val="en-AU"/>
        </w:rPr>
      </w:pPr>
    </w:p>
    <w:p w14:paraId="4F58841F" w14:textId="77777777" w:rsidR="00770ACA" w:rsidRPr="008B5F66" w:rsidRDefault="00770ACA" w:rsidP="0090784D">
      <w:pPr>
        <w:pStyle w:val="Heading3"/>
        <w:rPr>
          <w:rFonts w:cs="Arial"/>
          <w:rtl/>
          <w:lang w:val="en-AU"/>
        </w:rPr>
      </w:pPr>
    </w:p>
    <w:p w14:paraId="6A5FEF6A" w14:textId="19AE048E" w:rsidR="0090784D" w:rsidRPr="008B5F66" w:rsidRDefault="00770ACA" w:rsidP="00770ACA">
      <w:pPr>
        <w:pStyle w:val="Heading3"/>
        <w:bidi/>
        <w:rPr>
          <w:rFonts w:cs="Arial"/>
          <w:lang w:val="en-AU"/>
        </w:rPr>
      </w:pPr>
      <w:r w:rsidRPr="008B5F66">
        <w:rPr>
          <w:rFonts w:cs="Arial"/>
          <w:rtl/>
          <w:lang w:val="en-AU"/>
        </w:rPr>
        <w:lastRenderedPageBreak/>
        <w:t xml:space="preserve">شهادة وفاة </w:t>
      </w:r>
      <w:r w:rsidRPr="008B5F66">
        <w:rPr>
          <w:rFonts w:cs="Arial" w:hint="cs"/>
          <w:rtl/>
          <w:lang w:val="en-AU"/>
        </w:rPr>
        <w:t>عادية</w:t>
      </w:r>
    </w:p>
    <w:p w14:paraId="1BDF953F" w14:textId="73DCDEAE" w:rsidR="00770ACA" w:rsidRPr="008B5F66" w:rsidRDefault="00770ACA" w:rsidP="001175FA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يمكنك</w:t>
      </w:r>
      <w:r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أنت</w:t>
      </w:r>
      <w:r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أو مدير</w:t>
      </w:r>
      <w:r w:rsidRPr="008B5F66">
        <w:rPr>
          <w:rFonts w:cs="Arial" w:hint="cs"/>
          <w:szCs w:val="22"/>
          <w:rtl/>
          <w:lang w:val="en-AU"/>
        </w:rPr>
        <w:t xml:space="preserve"> الجنازة الخاص بكم</w:t>
      </w:r>
      <w:r w:rsidRPr="008B5F66">
        <w:rPr>
          <w:rFonts w:cs="Arial"/>
          <w:szCs w:val="22"/>
          <w:rtl/>
          <w:lang w:val="en-AU"/>
        </w:rPr>
        <w:t xml:space="preserve"> طلب شهادة وفاة </w:t>
      </w:r>
      <w:r w:rsidRPr="008B5F66">
        <w:rPr>
          <w:rFonts w:cs="Arial" w:hint="cs"/>
          <w:szCs w:val="22"/>
          <w:rtl/>
          <w:lang w:val="en-AU"/>
        </w:rPr>
        <w:t>عادية</w:t>
      </w:r>
      <w:r w:rsidRPr="008B5F66">
        <w:rPr>
          <w:rFonts w:cs="Arial"/>
          <w:szCs w:val="22"/>
          <w:rtl/>
          <w:lang w:val="en-AU"/>
        </w:rPr>
        <w:t xml:space="preserve">. هناك رسوم، والتي قد يتم تضمينها كجزء من تكاليف الجنازة. سوف يصدر </w:t>
      </w:r>
      <w:r w:rsidRPr="008B5F66">
        <w:rPr>
          <w:rFonts w:cs="Arial"/>
          <w:szCs w:val="22"/>
          <w:lang w:val="en-AU"/>
        </w:rPr>
        <w:t>BDM</w:t>
      </w:r>
      <w:r w:rsidRPr="008B5F66">
        <w:rPr>
          <w:rFonts w:cs="Arial"/>
          <w:szCs w:val="22"/>
          <w:rtl/>
          <w:lang w:val="en-AU"/>
        </w:rPr>
        <w:t xml:space="preserve"> شهادة الوفاة للشخص الذي ذكره مدير الجنازة. يمكنك التقدم</w:t>
      </w:r>
      <w:r w:rsidRPr="008B5F66">
        <w:rPr>
          <w:rFonts w:cs="Arial" w:hint="cs"/>
          <w:szCs w:val="22"/>
          <w:rtl/>
          <w:lang w:val="en-AU"/>
        </w:rPr>
        <w:t xml:space="preserve"> بطلب </w:t>
      </w:r>
      <w:r w:rsidRPr="008B5F66">
        <w:rPr>
          <w:rFonts w:cs="Arial"/>
          <w:szCs w:val="22"/>
          <w:rtl/>
          <w:lang w:val="en-AU"/>
        </w:rPr>
        <w:t xml:space="preserve">مباشرة </w:t>
      </w:r>
      <w:r w:rsidRPr="008B5F66">
        <w:rPr>
          <w:rFonts w:cs="Arial" w:hint="cs"/>
          <w:szCs w:val="22"/>
          <w:rtl/>
          <w:lang w:val="en-AU"/>
        </w:rPr>
        <w:t>لمكتب</w:t>
      </w:r>
      <w:r w:rsidRPr="008B5F66">
        <w:rPr>
          <w:rFonts w:cs="Arial"/>
          <w:szCs w:val="22"/>
          <w:rtl/>
          <w:lang w:val="en-AU"/>
        </w:rPr>
        <w:t xml:space="preserve"> </w:t>
      </w:r>
      <w:r w:rsidRPr="008B5F66">
        <w:rPr>
          <w:rFonts w:cs="Arial"/>
          <w:szCs w:val="22"/>
          <w:lang w:val="en-AU"/>
        </w:rPr>
        <w:t>BDM</w:t>
      </w:r>
      <w:r w:rsidRPr="008B5F66">
        <w:rPr>
          <w:rFonts w:cs="Arial"/>
          <w:szCs w:val="22"/>
          <w:rtl/>
          <w:lang w:val="en-AU"/>
        </w:rPr>
        <w:t xml:space="preserve"> للحصول على نسخة من شهادة الوفاة، إذا لم تك</w:t>
      </w:r>
      <w:r w:rsidR="001175FA" w:rsidRPr="008B5F66">
        <w:rPr>
          <w:rFonts w:cs="Arial" w:hint="cs"/>
          <w:szCs w:val="22"/>
          <w:rtl/>
          <w:lang w:val="en-AU"/>
        </w:rPr>
        <w:t>و</w:t>
      </w:r>
      <w:r w:rsidRPr="008B5F66">
        <w:rPr>
          <w:rFonts w:cs="Arial"/>
          <w:szCs w:val="22"/>
          <w:rtl/>
          <w:lang w:val="en-AU"/>
        </w:rPr>
        <w:t>ن</w:t>
      </w:r>
      <w:r w:rsidR="001175FA" w:rsidRPr="008B5F66">
        <w:rPr>
          <w:rFonts w:cs="Arial" w:hint="cs"/>
          <w:szCs w:val="22"/>
          <w:rtl/>
          <w:lang w:val="en-AU"/>
        </w:rPr>
        <w:t>وا</w:t>
      </w:r>
      <w:r w:rsidRPr="008B5F66">
        <w:rPr>
          <w:rFonts w:cs="Arial"/>
          <w:szCs w:val="22"/>
          <w:rtl/>
          <w:lang w:val="en-AU"/>
        </w:rPr>
        <w:t xml:space="preserve"> أنت</w:t>
      </w:r>
      <w:r w:rsidR="001175FA"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الذي</w:t>
      </w:r>
      <w:r w:rsidR="001175FA" w:rsidRPr="008B5F66">
        <w:rPr>
          <w:rFonts w:cs="Arial" w:hint="cs"/>
          <w:szCs w:val="22"/>
          <w:rtl/>
          <w:lang w:val="en-AU"/>
        </w:rPr>
        <w:t>ن</w:t>
      </w:r>
      <w:r w:rsidRPr="008B5F66">
        <w:rPr>
          <w:rFonts w:cs="Arial"/>
          <w:szCs w:val="22"/>
          <w:rtl/>
          <w:lang w:val="en-AU"/>
        </w:rPr>
        <w:t xml:space="preserve"> يقوم</w:t>
      </w:r>
      <w:r w:rsidR="001175FA" w:rsidRPr="008B5F66">
        <w:rPr>
          <w:rFonts w:cs="Arial" w:hint="cs"/>
          <w:szCs w:val="22"/>
          <w:rtl/>
          <w:lang w:val="en-AU"/>
        </w:rPr>
        <w:t>ون</w:t>
      </w:r>
      <w:r w:rsidRPr="008B5F66">
        <w:rPr>
          <w:rFonts w:cs="Arial"/>
          <w:szCs w:val="22"/>
          <w:rtl/>
          <w:lang w:val="en-AU"/>
        </w:rPr>
        <w:t xml:space="preserve"> بترتيبات الجنازة.</w:t>
      </w:r>
    </w:p>
    <w:p w14:paraId="22A906AB" w14:textId="5F6A22B5" w:rsidR="0090784D" w:rsidRPr="008B5F66" w:rsidRDefault="00770ACA" w:rsidP="00770ACA">
      <w:pPr>
        <w:pStyle w:val="Heading3"/>
        <w:bidi/>
        <w:rPr>
          <w:rFonts w:cs="Arial"/>
          <w:lang w:val="en-AU"/>
        </w:rPr>
      </w:pPr>
      <w:r w:rsidRPr="008B5F66">
        <w:rPr>
          <w:rFonts w:cs="Arial"/>
          <w:rtl/>
          <w:lang w:val="en-AU"/>
        </w:rPr>
        <w:t>شهادة وفاة مؤقتة</w:t>
      </w:r>
    </w:p>
    <w:p w14:paraId="5BFA50AA" w14:textId="1E1550C1" w:rsidR="00770ACA" w:rsidRPr="008B5F66" w:rsidRDefault="00770ACA" w:rsidP="008B5F66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 xml:space="preserve">إذا لم يقم المحقق في الوفيات المشتبه بها بتحديد سبب الوفاة، فيمكن </w:t>
      </w:r>
      <w:r w:rsidR="008B5F66" w:rsidRPr="008B5F66">
        <w:rPr>
          <w:rFonts w:cs="Arial" w:hint="cs"/>
          <w:szCs w:val="22"/>
          <w:rtl/>
          <w:lang w:val="en-AU"/>
        </w:rPr>
        <w:t>ل</w:t>
      </w:r>
      <w:r w:rsidRPr="008B5F66">
        <w:rPr>
          <w:rFonts w:cs="Arial" w:hint="cs"/>
          <w:szCs w:val="22"/>
          <w:rtl/>
          <w:lang w:val="en-AU"/>
        </w:rPr>
        <w:t>مكتب</w:t>
      </w:r>
      <w:r w:rsidRPr="008B5F66">
        <w:rPr>
          <w:rFonts w:cs="Arial"/>
          <w:szCs w:val="22"/>
          <w:rtl/>
          <w:lang w:val="en-AU"/>
        </w:rPr>
        <w:t xml:space="preserve"> </w:t>
      </w:r>
      <w:r w:rsidRPr="008B5F66">
        <w:rPr>
          <w:rFonts w:cs="Arial"/>
          <w:szCs w:val="22"/>
          <w:lang w:val="en-AU"/>
        </w:rPr>
        <w:t>BDM</w:t>
      </w:r>
      <w:r w:rsidRPr="008B5F66">
        <w:rPr>
          <w:rFonts w:cs="Arial"/>
          <w:szCs w:val="22"/>
          <w:rtl/>
          <w:lang w:val="en-AU"/>
        </w:rPr>
        <w:t xml:space="preserve"> إصدار شهادة وفاة مؤقتة. ومع ذلك، نظرا</w:t>
      </w:r>
      <w:r w:rsidRPr="008B5F66">
        <w:rPr>
          <w:rFonts w:cs="Arial" w:hint="cs"/>
          <w:szCs w:val="22"/>
          <w:rtl/>
          <w:lang w:val="en-AU"/>
        </w:rPr>
        <w:t>ً</w:t>
      </w:r>
      <w:r w:rsidRPr="008B5F66">
        <w:rPr>
          <w:rFonts w:cs="Arial"/>
          <w:szCs w:val="22"/>
          <w:rtl/>
          <w:lang w:val="en-AU"/>
        </w:rPr>
        <w:t xml:space="preserve"> لأن شهادة الوفاة المؤقتة لا تتضمن سبب الوفاة، فقد لا يتم قبولها لجميع الأغراض الرسمية.</w:t>
      </w:r>
    </w:p>
    <w:p w14:paraId="2CF56E17" w14:textId="25DE9616" w:rsidR="00770ACA" w:rsidRPr="008B5F66" w:rsidRDefault="00770ACA" w:rsidP="00770ACA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 xml:space="preserve">يمكن لموظفي المحكمة و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أيضا</w:t>
      </w:r>
      <w:r w:rsidRPr="008B5F66">
        <w:rPr>
          <w:rFonts w:cs="Arial" w:hint="cs"/>
          <w:szCs w:val="22"/>
          <w:rtl/>
          <w:lang w:val="en-AU"/>
        </w:rPr>
        <w:t>ً</w:t>
      </w:r>
      <w:r w:rsidRPr="008B5F66">
        <w:rPr>
          <w:rFonts w:cs="Arial"/>
          <w:szCs w:val="22"/>
          <w:rtl/>
          <w:lang w:val="en-AU"/>
        </w:rPr>
        <w:t xml:space="preserve"> إعطاؤك</w:t>
      </w:r>
      <w:r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رسالة تأكيد تؤكد حدوث الوفاة. هذه الرسالة غير مقبولة من قبل جميع المؤسسات المالية أو القانونية للأغراض الرسمية.</w:t>
      </w:r>
    </w:p>
    <w:p w14:paraId="05C271B8" w14:textId="796DBCAD" w:rsidR="00770ACA" w:rsidRPr="008B5F66" w:rsidRDefault="00770ACA" w:rsidP="00770ACA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من الأفضل دائما</w:t>
      </w:r>
      <w:r w:rsidRPr="008B5F66">
        <w:rPr>
          <w:rFonts w:cs="Arial" w:hint="cs"/>
          <w:szCs w:val="22"/>
          <w:rtl/>
          <w:lang w:val="en-AU"/>
        </w:rPr>
        <w:t>ً</w:t>
      </w:r>
      <w:r w:rsidRPr="008B5F66">
        <w:rPr>
          <w:rFonts w:cs="Arial"/>
          <w:szCs w:val="22"/>
          <w:rtl/>
          <w:lang w:val="en-AU"/>
        </w:rPr>
        <w:t xml:space="preserve"> التحقق من الم</w:t>
      </w:r>
      <w:r w:rsidRPr="008B5F66">
        <w:rPr>
          <w:rFonts w:cs="Arial" w:hint="cs"/>
          <w:szCs w:val="22"/>
          <w:rtl/>
          <w:lang w:val="en-AU"/>
        </w:rPr>
        <w:t>ؤسسة</w:t>
      </w:r>
      <w:r w:rsidRPr="008B5F66">
        <w:rPr>
          <w:rFonts w:cs="Arial"/>
          <w:szCs w:val="22"/>
          <w:rtl/>
          <w:lang w:val="en-AU"/>
        </w:rPr>
        <w:t xml:space="preserve"> التي تتعامل</w:t>
      </w:r>
      <w:r w:rsidRPr="008B5F66">
        <w:rPr>
          <w:rFonts w:cs="Arial" w:hint="cs"/>
          <w:szCs w:val="22"/>
          <w:rtl/>
          <w:lang w:val="en-AU"/>
        </w:rPr>
        <w:t>ون</w:t>
      </w:r>
      <w:r w:rsidRPr="008B5F66">
        <w:rPr>
          <w:rFonts w:cs="Arial"/>
          <w:szCs w:val="22"/>
          <w:rtl/>
          <w:lang w:val="en-AU"/>
        </w:rPr>
        <w:t xml:space="preserve"> معها لمعرفة ما إذا كانت ستقبل شهادة الوفاة المؤقتة أو </w:t>
      </w:r>
      <w:r w:rsidRPr="008B5F66">
        <w:rPr>
          <w:rFonts w:cs="Arial" w:hint="cs"/>
          <w:szCs w:val="22"/>
          <w:rtl/>
          <w:lang w:val="en-AU"/>
        </w:rPr>
        <w:t xml:space="preserve">رسالة تأكيد </w:t>
      </w:r>
      <w:r w:rsidRPr="008B5F66">
        <w:rPr>
          <w:rFonts w:cs="Arial"/>
          <w:szCs w:val="22"/>
          <w:rtl/>
          <w:lang w:val="en-AU"/>
        </w:rPr>
        <w:t>الوفاة.</w:t>
      </w:r>
    </w:p>
    <w:p w14:paraId="409C3F84" w14:textId="6E5AAD23" w:rsidR="0090784D" w:rsidRPr="008B5F66" w:rsidRDefault="00770ACA" w:rsidP="00770ACA">
      <w:pPr>
        <w:pStyle w:val="Heading2"/>
        <w:bidi/>
        <w:rPr>
          <w:sz w:val="36"/>
          <w:szCs w:val="32"/>
          <w:lang w:val="en-AU"/>
        </w:rPr>
      </w:pPr>
      <w:r w:rsidRPr="008B5F66">
        <w:rPr>
          <w:rFonts w:hint="cs"/>
          <w:sz w:val="36"/>
          <w:szCs w:val="32"/>
          <w:rtl/>
          <w:lang w:val="en-AU"/>
        </w:rPr>
        <w:t>أرقام هواتف مفيدة</w:t>
      </w:r>
    </w:p>
    <w:p w14:paraId="7A2487F6" w14:textId="55C6778A" w:rsidR="00E62D1D" w:rsidRPr="008B5F66" w:rsidRDefault="00E62D1D" w:rsidP="00E62D1D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إذا كانت لديك</w:t>
      </w:r>
      <w:r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أي أسئلة حول المراحل الأولية من التحقيق </w:t>
      </w:r>
      <w:r w:rsidRPr="008B5F66">
        <w:rPr>
          <w:rFonts w:cs="Arial" w:hint="cs"/>
          <w:szCs w:val="22"/>
          <w:rtl/>
          <w:lang w:val="en-AU"/>
        </w:rPr>
        <w:t>في الوفيات المشتبه بها</w:t>
      </w:r>
      <w:r w:rsidRPr="008B5F66">
        <w:rPr>
          <w:rFonts w:cs="Arial"/>
          <w:szCs w:val="22"/>
          <w:rtl/>
          <w:lang w:val="en-AU"/>
        </w:rPr>
        <w:t>، يمكنك</w:t>
      </w:r>
      <w:r w:rsidRPr="008B5F66">
        <w:rPr>
          <w:rFonts w:cs="Arial" w:hint="cs"/>
          <w:szCs w:val="22"/>
          <w:rtl/>
          <w:lang w:val="en-AU"/>
        </w:rPr>
        <w:t>م</w:t>
      </w:r>
      <w:r w:rsidRPr="008B5F66">
        <w:rPr>
          <w:rFonts w:cs="Arial"/>
          <w:szCs w:val="22"/>
          <w:rtl/>
          <w:lang w:val="en-AU"/>
        </w:rPr>
        <w:t xml:space="preserve"> الاتصال بـ </w:t>
      </w:r>
      <w:r w:rsidRPr="008B5F66">
        <w:rPr>
          <w:rFonts w:cs="Arial"/>
          <w:szCs w:val="22"/>
          <w:lang w:val="en-AU"/>
        </w:rPr>
        <w:t>CA&amp;E</w:t>
      </w:r>
      <w:r w:rsidRPr="008B5F66">
        <w:rPr>
          <w:rFonts w:cs="Arial"/>
          <w:szCs w:val="22"/>
          <w:rtl/>
          <w:lang w:val="en-AU"/>
        </w:rPr>
        <w:t xml:space="preserve"> على</w:t>
      </w:r>
      <w:r w:rsidRPr="008B5F66">
        <w:rPr>
          <w:rFonts w:cs="Arial" w:hint="cs"/>
          <w:szCs w:val="22"/>
          <w:rtl/>
          <w:lang w:val="en-AU"/>
        </w:rPr>
        <w:t xml:space="preserve"> </w:t>
      </w:r>
      <w:r w:rsidRPr="008B5F66">
        <w:rPr>
          <w:rFonts w:cs="Arial"/>
          <w:lang w:val="en-AU"/>
        </w:rPr>
        <w:t xml:space="preserve">1300 309 519 </w:t>
      </w:r>
      <w:r w:rsidRPr="008B5F66">
        <w:rPr>
          <w:rFonts w:cs="Arial"/>
          <w:szCs w:val="22"/>
          <w:rtl/>
          <w:lang w:val="en-AU"/>
        </w:rPr>
        <w:t xml:space="preserve"> (24 ساعة) أو زيارة موقع المحكمة </w:t>
      </w:r>
      <w:hyperlink r:id="rId8" w:history="1">
        <w:r w:rsidRPr="008B5F66">
          <w:rPr>
            <w:rStyle w:val="Hyperlink"/>
            <w:rFonts w:cs="Arial"/>
            <w:lang w:val="en-AU"/>
          </w:rPr>
          <w:t>www.coronerscourt.vic.gov.au</w:t>
        </w:r>
      </w:hyperlink>
      <w:r w:rsidRPr="008B5F66">
        <w:rPr>
          <w:rFonts w:cs="Arial"/>
          <w:szCs w:val="22"/>
          <w:rtl/>
          <w:lang w:val="en-AU"/>
        </w:rPr>
        <w:t>.</w:t>
      </w:r>
    </w:p>
    <w:p w14:paraId="67E5C225" w14:textId="1A042604" w:rsidR="00E62D1D" w:rsidRPr="008B5F66" w:rsidRDefault="00E62D1D" w:rsidP="00E62D1D">
      <w:pPr>
        <w:bidi/>
        <w:rPr>
          <w:rFonts w:cs="Arial"/>
          <w:szCs w:val="22"/>
          <w:lang w:val="en-AU"/>
        </w:rPr>
      </w:pPr>
      <w:r w:rsidRPr="008B5F66">
        <w:rPr>
          <w:rFonts w:cs="Arial"/>
          <w:szCs w:val="22"/>
          <w:rtl/>
          <w:lang w:val="en-AU"/>
        </w:rPr>
        <w:t>خدمات الدعم الإضافية التي قد تساعد خلال هذا الوقت الصعب مدرجة أدناه. الأرقام متوفرة خلال ساعات العمل، ما لم ينص على خلاف ذلك.</w:t>
      </w:r>
    </w:p>
    <w:p w14:paraId="453D8039" w14:textId="1CAD2903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Australian Centre for Grief and Bereavement</w:t>
      </w:r>
      <w:r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Pr="008B5F66">
        <w:rPr>
          <w:rFonts w:cs="Arial"/>
          <w:lang w:val="en-AU"/>
        </w:rPr>
        <w:t>(03) 9265 2100</w:t>
      </w:r>
    </w:p>
    <w:p w14:paraId="09937789" w14:textId="6321C38D" w:rsidR="00325D65" w:rsidRPr="008B5F66" w:rsidRDefault="00796D15" w:rsidP="00740EAD">
      <w:pPr>
        <w:bidi/>
        <w:rPr>
          <w:rFonts w:cs="Arial"/>
          <w:b/>
          <w:lang w:val="en-AU"/>
        </w:rPr>
      </w:pPr>
      <w:r w:rsidRPr="008B5F66">
        <w:rPr>
          <w:rFonts w:cs="Arial"/>
          <w:lang w:val="en-AU"/>
        </w:rPr>
        <w:t>Compassionate Friends</w:t>
      </w:r>
      <w:r w:rsidRPr="008B5F66">
        <w:rPr>
          <w:rFonts w:cs="Arial"/>
          <w:lang w:val="en-AU"/>
        </w:rPr>
        <w:tab/>
      </w:r>
      <w:r w:rsidR="008C014E" w:rsidRPr="008B5F66">
        <w:rPr>
          <w:rFonts w:cs="Arial"/>
          <w:lang w:val="en-AU"/>
        </w:rPr>
        <w:tab/>
      </w:r>
      <w:r w:rsidR="008C014E" w:rsidRPr="008B5F66">
        <w:rPr>
          <w:rFonts w:cs="Arial"/>
          <w:lang w:val="en-AU"/>
        </w:rPr>
        <w:tab/>
      </w:r>
      <w:r w:rsidR="008C014E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Pr="008B5F66">
        <w:rPr>
          <w:rFonts w:cs="Arial"/>
          <w:lang w:val="en-AU"/>
        </w:rPr>
        <w:t xml:space="preserve">(03) 9888 4944 </w:t>
      </w:r>
      <w:r w:rsidR="00822A3E" w:rsidRPr="008B5F66">
        <w:rPr>
          <w:rFonts w:cs="Arial" w:hint="cs"/>
          <w:rtl/>
          <w:lang w:val="en-AU"/>
        </w:rPr>
        <w:t xml:space="preserve"> </w:t>
      </w:r>
      <w:r w:rsidR="00740EAD" w:rsidRPr="008B5F66">
        <w:rPr>
          <w:rFonts w:cs="Arial"/>
          <w:szCs w:val="22"/>
          <w:rtl/>
          <w:lang w:val="en-AU"/>
        </w:rPr>
        <w:t xml:space="preserve">(24 ساعة) </w:t>
      </w:r>
      <w:r w:rsidRPr="008B5F66">
        <w:rPr>
          <w:rFonts w:cs="Arial"/>
          <w:b/>
          <w:lang w:val="en-AU"/>
        </w:rPr>
        <w:t xml:space="preserve"> </w:t>
      </w:r>
    </w:p>
    <w:p w14:paraId="636CD94E" w14:textId="2157E625" w:rsidR="00796D15" w:rsidRPr="008B5F66" w:rsidRDefault="00796D15" w:rsidP="00740EAD">
      <w:pPr>
        <w:bidi/>
        <w:ind w:left="5040" w:firstLine="720"/>
        <w:rPr>
          <w:rFonts w:cs="Arial"/>
          <w:lang w:val="en-AU"/>
        </w:rPr>
      </w:pPr>
      <w:r w:rsidRPr="008B5F66">
        <w:rPr>
          <w:rFonts w:cs="Arial"/>
          <w:lang w:val="en-AU"/>
        </w:rPr>
        <w:t xml:space="preserve">1300 064 068 </w:t>
      </w:r>
      <w:r w:rsidR="00822A3E" w:rsidRPr="008B5F66">
        <w:rPr>
          <w:rFonts w:cs="Arial" w:hint="cs"/>
          <w:rtl/>
          <w:lang w:val="en-AU"/>
        </w:rPr>
        <w:t xml:space="preserve"> </w:t>
      </w:r>
      <w:r w:rsidR="00740EAD" w:rsidRPr="008B5F66">
        <w:rPr>
          <w:rFonts w:cs="Arial"/>
          <w:szCs w:val="22"/>
          <w:rtl/>
          <w:lang w:val="en-AU"/>
        </w:rPr>
        <w:t xml:space="preserve">(24 ساعة) </w:t>
      </w:r>
      <w:r w:rsidRPr="008B5F66">
        <w:rPr>
          <w:rFonts w:cs="Arial"/>
          <w:lang w:val="en-AU"/>
        </w:rPr>
        <w:t xml:space="preserve"> </w:t>
      </w:r>
    </w:p>
    <w:p w14:paraId="6E414F32" w14:textId="57233030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Donor Tissue Bank of Victoria</w:t>
      </w:r>
      <w:r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Pr="008B5F66">
        <w:rPr>
          <w:rFonts w:cs="Arial"/>
          <w:lang w:val="en-AU"/>
        </w:rPr>
        <w:t>(03) 9684 4444</w:t>
      </w:r>
    </w:p>
    <w:p w14:paraId="5A8813EB" w14:textId="7BFC8BC2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Federation of Community Legal Centres Victoria</w:t>
      </w:r>
      <w:r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Pr="008B5F66">
        <w:rPr>
          <w:rFonts w:cs="Arial"/>
          <w:lang w:val="en-AU"/>
        </w:rPr>
        <w:t>(03) 9652 1500</w:t>
      </w:r>
    </w:p>
    <w:p w14:paraId="317107CC" w14:textId="228A8804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Interpreter Service</w:t>
      </w:r>
      <w:r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Pr="008B5F66">
        <w:rPr>
          <w:rFonts w:cs="Arial"/>
          <w:lang w:val="en-AU"/>
        </w:rPr>
        <w:t>13 14 50</w:t>
      </w:r>
    </w:p>
    <w:p w14:paraId="5844E663" w14:textId="4424DED3" w:rsidR="00796D15" w:rsidRPr="008B5F66" w:rsidRDefault="00796D15" w:rsidP="000B702E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GriefLine</w:t>
      </w:r>
      <w:r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Pr="008B5F66">
        <w:rPr>
          <w:rFonts w:cs="Arial"/>
          <w:lang w:val="en-AU"/>
        </w:rPr>
        <w:t xml:space="preserve">1300 845 745 </w:t>
      </w:r>
      <w:r w:rsidR="00822A3E" w:rsidRPr="008B5F66">
        <w:rPr>
          <w:rFonts w:cs="Arial" w:hint="cs"/>
          <w:rtl/>
          <w:lang w:val="en-AU"/>
        </w:rPr>
        <w:t xml:space="preserve"> </w:t>
      </w:r>
      <w:r w:rsidR="000B702E" w:rsidRPr="008B5F66">
        <w:rPr>
          <w:rFonts w:cs="Arial" w:hint="cs"/>
          <w:sz w:val="24"/>
          <w:szCs w:val="22"/>
          <w:rtl/>
          <w:lang w:val="en-AU"/>
        </w:rPr>
        <w:t xml:space="preserve">(12 بعد الظهر </w:t>
      </w:r>
      <w:r w:rsidR="000B702E" w:rsidRPr="008B5F66">
        <w:rPr>
          <w:rFonts w:cs="Arial"/>
          <w:sz w:val="24"/>
          <w:szCs w:val="22"/>
          <w:rtl/>
          <w:lang w:val="en-AU"/>
        </w:rPr>
        <w:t>–</w:t>
      </w:r>
      <w:r w:rsidR="000B702E" w:rsidRPr="008B5F66">
        <w:rPr>
          <w:rFonts w:cs="Arial" w:hint="cs"/>
          <w:sz w:val="24"/>
          <w:szCs w:val="22"/>
          <w:rtl/>
          <w:lang w:val="en-AU"/>
        </w:rPr>
        <w:t xml:space="preserve"> 3 بعد الظهر)</w:t>
      </w:r>
    </w:p>
    <w:p w14:paraId="66475687" w14:textId="55852622" w:rsidR="00796D15" w:rsidRPr="008B5F66" w:rsidRDefault="00796D15" w:rsidP="000B702E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Lifeline</w:t>
      </w:r>
      <w:r w:rsidRPr="008B5F66">
        <w:rPr>
          <w:rFonts w:cs="Arial"/>
          <w:lang w:val="en-AU"/>
        </w:rPr>
        <w:tab/>
      </w:r>
      <w:r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Pr="008B5F66">
        <w:rPr>
          <w:rFonts w:cs="Arial"/>
          <w:lang w:val="en-AU"/>
        </w:rPr>
        <w:t xml:space="preserve">13 11 14 </w:t>
      </w:r>
      <w:r w:rsidR="00822A3E" w:rsidRPr="008B5F66">
        <w:rPr>
          <w:rFonts w:cs="Arial" w:hint="cs"/>
          <w:rtl/>
          <w:lang w:val="en-AU"/>
        </w:rPr>
        <w:t xml:space="preserve"> </w:t>
      </w:r>
      <w:r w:rsidR="000B702E" w:rsidRPr="008B5F66">
        <w:rPr>
          <w:rFonts w:cs="Arial"/>
          <w:szCs w:val="22"/>
          <w:rtl/>
          <w:lang w:val="en-AU"/>
        </w:rPr>
        <w:t>(24 ساعة)</w:t>
      </w:r>
    </w:p>
    <w:p w14:paraId="59CF6ED4" w14:textId="3BB5D5A6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Mercy Grief Services</w:t>
      </w:r>
      <w:r w:rsidRPr="008B5F66">
        <w:rPr>
          <w:rFonts w:cs="Arial"/>
          <w:b/>
          <w:lang w:val="en-AU"/>
        </w:rPr>
        <w:t xml:space="preserve"> </w:t>
      </w:r>
      <w:r w:rsidRPr="008B5F66">
        <w:rPr>
          <w:rFonts w:cs="Arial"/>
          <w:lang w:val="en-AU"/>
        </w:rPr>
        <w:t>(Western Metropolitan Region</w:t>
      </w:r>
      <w:r w:rsidR="00325D65" w:rsidRPr="008B5F66">
        <w:rPr>
          <w:rFonts w:cs="Arial"/>
          <w:lang w:val="en-AU"/>
        </w:rPr>
        <w:t xml:space="preserve"> only</w:t>
      </w:r>
      <w:r w:rsidRPr="008B5F66">
        <w:rPr>
          <w:rFonts w:cs="Arial"/>
          <w:lang w:val="en-AU"/>
        </w:rPr>
        <w:t>)</w:t>
      </w:r>
      <w:r w:rsidR="00325D65" w:rsidRPr="008B5F66">
        <w:rPr>
          <w:rFonts w:cs="Arial"/>
          <w:b/>
          <w:lang w:val="en-AU"/>
        </w:rPr>
        <w:tab/>
      </w:r>
      <w:r w:rsidRPr="008B5F66">
        <w:rPr>
          <w:rFonts w:cs="Arial"/>
          <w:lang w:val="en-AU"/>
        </w:rPr>
        <w:t>(03) 9313 5700</w:t>
      </w:r>
    </w:p>
    <w:p w14:paraId="5FD8C7E2" w14:textId="7014CC40" w:rsidR="00325D65" w:rsidRPr="008B5F66" w:rsidRDefault="00796D15" w:rsidP="000B702E">
      <w:pPr>
        <w:bidi/>
        <w:rPr>
          <w:rFonts w:cs="Arial"/>
          <w:b/>
          <w:lang w:val="en-AU"/>
        </w:rPr>
      </w:pPr>
      <w:r w:rsidRPr="008B5F66">
        <w:rPr>
          <w:rFonts w:cs="Arial"/>
          <w:lang w:val="en-AU"/>
        </w:rPr>
        <w:t>National Relay Service TTY</w:t>
      </w:r>
      <w:r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Pr="008B5F66">
        <w:rPr>
          <w:rFonts w:cs="Arial"/>
          <w:lang w:val="en-AU"/>
        </w:rPr>
        <w:t xml:space="preserve">13 36 77 </w:t>
      </w:r>
      <w:r w:rsidR="00822A3E" w:rsidRPr="008B5F66">
        <w:rPr>
          <w:rFonts w:cs="Arial" w:hint="cs"/>
          <w:rtl/>
          <w:lang w:val="en-AU"/>
        </w:rPr>
        <w:t xml:space="preserve"> </w:t>
      </w:r>
      <w:r w:rsidR="000B702E" w:rsidRPr="008B5F66">
        <w:rPr>
          <w:rFonts w:cs="Arial"/>
          <w:sz w:val="24"/>
          <w:szCs w:val="22"/>
          <w:rtl/>
          <w:lang w:val="en-AU"/>
        </w:rPr>
        <w:t>(لضعاف السمع)</w:t>
      </w:r>
    </w:p>
    <w:p w14:paraId="05DBA98A" w14:textId="68ECB4A6" w:rsidR="00796D15" w:rsidRPr="008B5F66" w:rsidRDefault="00796D15" w:rsidP="000B702E">
      <w:pPr>
        <w:bidi/>
        <w:ind w:left="5040" w:firstLine="720"/>
        <w:rPr>
          <w:rFonts w:cs="Arial"/>
          <w:lang w:val="en-AU"/>
        </w:rPr>
      </w:pPr>
      <w:r w:rsidRPr="008B5F66">
        <w:rPr>
          <w:rFonts w:cs="Arial"/>
          <w:lang w:val="en-AU"/>
        </w:rPr>
        <w:t xml:space="preserve">1300 555 727 </w:t>
      </w:r>
      <w:r w:rsidR="00822A3E" w:rsidRPr="008B5F66">
        <w:rPr>
          <w:rFonts w:cs="Arial" w:hint="cs"/>
          <w:rtl/>
          <w:lang w:val="en-AU"/>
        </w:rPr>
        <w:t xml:space="preserve"> </w:t>
      </w:r>
      <w:r w:rsidR="000B702E" w:rsidRPr="008B5F66">
        <w:rPr>
          <w:rFonts w:cs="Arial"/>
          <w:sz w:val="24"/>
          <w:szCs w:val="22"/>
          <w:rtl/>
          <w:lang w:val="en-AU"/>
        </w:rPr>
        <w:t>(</w:t>
      </w:r>
      <w:r w:rsidR="000B702E" w:rsidRPr="008B5F66">
        <w:rPr>
          <w:rFonts w:cs="Arial" w:hint="cs"/>
          <w:sz w:val="24"/>
          <w:szCs w:val="22"/>
          <w:rtl/>
          <w:lang w:val="en-AU"/>
        </w:rPr>
        <w:t>التحدث والإستماع</w:t>
      </w:r>
      <w:r w:rsidR="000B702E" w:rsidRPr="008B5F66">
        <w:rPr>
          <w:rFonts w:cs="Arial"/>
          <w:sz w:val="24"/>
          <w:szCs w:val="22"/>
          <w:rtl/>
          <w:lang w:val="en-AU"/>
        </w:rPr>
        <w:t>)</w:t>
      </w:r>
    </w:p>
    <w:p w14:paraId="5703C389" w14:textId="6CCF1AC1" w:rsidR="00796D15" w:rsidRPr="008B5F66" w:rsidRDefault="00796D15" w:rsidP="00740EAD">
      <w:pPr>
        <w:bidi/>
        <w:rPr>
          <w:rFonts w:cs="Arial"/>
          <w:b/>
          <w:lang w:val="en-AU"/>
        </w:rPr>
      </w:pPr>
      <w:r w:rsidRPr="008B5F66">
        <w:rPr>
          <w:rFonts w:cs="Arial"/>
          <w:lang w:val="en-AU"/>
        </w:rPr>
        <w:t>Registry of Births, Deaths and Marriages</w:t>
      </w:r>
      <w:r w:rsidR="00D91C90" w:rsidRPr="008B5F66">
        <w:rPr>
          <w:rFonts w:cs="Arial"/>
          <w:lang w:val="en-AU"/>
        </w:rPr>
        <w:t xml:space="preserve"> Victoria</w:t>
      </w:r>
      <w:r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Pr="008B5F66">
        <w:rPr>
          <w:rFonts w:cs="Arial"/>
          <w:lang w:val="en-AU"/>
        </w:rPr>
        <w:t xml:space="preserve">1300 369 367 </w:t>
      </w:r>
    </w:p>
    <w:p w14:paraId="467145A5" w14:textId="60425A1E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Road Trauma Support Services</w:t>
      </w:r>
      <w:r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Pr="008B5F66">
        <w:rPr>
          <w:rFonts w:cs="Arial"/>
          <w:lang w:val="en-AU"/>
        </w:rPr>
        <w:t xml:space="preserve">1300 367 797 </w:t>
      </w:r>
    </w:p>
    <w:p w14:paraId="0289B3D8" w14:textId="5BDB38D1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Red Nose formerly SIDS and Kids</w:t>
      </w:r>
      <w:r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Pr="008B5F66">
        <w:rPr>
          <w:rFonts w:cs="Arial"/>
          <w:lang w:val="en-AU"/>
        </w:rPr>
        <w:t xml:space="preserve">1300 308 307 </w:t>
      </w:r>
      <w:r w:rsidR="00822A3E" w:rsidRPr="008B5F66">
        <w:rPr>
          <w:rFonts w:cs="Arial" w:hint="cs"/>
          <w:rtl/>
          <w:lang w:val="en-AU"/>
        </w:rPr>
        <w:t xml:space="preserve"> </w:t>
      </w:r>
      <w:r w:rsidR="00740EAD" w:rsidRPr="008B5F66">
        <w:rPr>
          <w:rFonts w:cs="Arial"/>
          <w:szCs w:val="22"/>
          <w:rtl/>
          <w:lang w:val="en-AU"/>
        </w:rPr>
        <w:t>(24 ساعة)</w:t>
      </w:r>
    </w:p>
    <w:p w14:paraId="0538D91C" w14:textId="77777777" w:rsidR="00325D65" w:rsidRPr="008B5F66" w:rsidRDefault="00796D15" w:rsidP="00740EAD">
      <w:pPr>
        <w:bidi/>
        <w:rPr>
          <w:rFonts w:cs="Arial"/>
          <w:b/>
          <w:lang w:val="en-AU"/>
        </w:rPr>
      </w:pPr>
      <w:r w:rsidRPr="008B5F66">
        <w:rPr>
          <w:rFonts w:cs="Arial"/>
          <w:lang w:val="en-AU"/>
        </w:rPr>
        <w:t>State Trustees</w:t>
      </w:r>
      <w:r w:rsidRPr="008B5F66">
        <w:rPr>
          <w:rFonts w:cs="Arial"/>
          <w:b/>
          <w:lang w:val="en-AU"/>
        </w:rPr>
        <w:t xml:space="preserve"> </w:t>
      </w:r>
      <w:r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Pr="008B5F66">
        <w:rPr>
          <w:rFonts w:cs="Arial"/>
          <w:lang w:val="en-AU"/>
        </w:rPr>
        <w:t>(03) 9667 6444</w:t>
      </w:r>
      <w:r w:rsidRPr="008B5F66">
        <w:rPr>
          <w:rFonts w:cs="Arial"/>
          <w:b/>
          <w:lang w:val="en-AU"/>
        </w:rPr>
        <w:t xml:space="preserve"> </w:t>
      </w:r>
    </w:p>
    <w:p w14:paraId="77C52455" w14:textId="6B2C9A65" w:rsidR="00796D15" w:rsidRPr="008B5F66" w:rsidRDefault="00796D15" w:rsidP="001175FA">
      <w:pPr>
        <w:bidi/>
        <w:ind w:left="5040" w:firstLine="720"/>
        <w:rPr>
          <w:rFonts w:cs="Arial"/>
          <w:lang w:val="en-AU"/>
        </w:rPr>
      </w:pPr>
      <w:r w:rsidRPr="008B5F66">
        <w:rPr>
          <w:rFonts w:cs="Arial"/>
          <w:lang w:val="en-AU"/>
        </w:rPr>
        <w:lastRenderedPageBreak/>
        <w:t>1300</w:t>
      </w:r>
      <w:r w:rsidR="00325D65" w:rsidRPr="008B5F66">
        <w:rPr>
          <w:rFonts w:cs="Arial"/>
          <w:lang w:val="en-AU"/>
        </w:rPr>
        <w:t xml:space="preserve"> </w:t>
      </w:r>
      <w:r w:rsidRPr="008B5F66">
        <w:rPr>
          <w:rFonts w:cs="Arial"/>
          <w:lang w:val="en-AU"/>
        </w:rPr>
        <w:t xml:space="preserve">138 672 </w:t>
      </w:r>
      <w:r w:rsidR="00822A3E" w:rsidRPr="008B5F66">
        <w:rPr>
          <w:rFonts w:cs="Arial" w:hint="cs"/>
          <w:rtl/>
          <w:lang w:val="en-AU"/>
        </w:rPr>
        <w:t xml:space="preserve"> </w:t>
      </w:r>
      <w:r w:rsidR="000B702E" w:rsidRPr="008B5F66">
        <w:rPr>
          <w:rFonts w:cs="Arial" w:hint="cs"/>
          <w:sz w:val="24"/>
          <w:szCs w:val="22"/>
          <w:rtl/>
          <w:lang w:val="en-AU"/>
        </w:rPr>
        <w:t xml:space="preserve">(المناطق </w:t>
      </w:r>
      <w:r w:rsidR="001175FA" w:rsidRPr="008B5F66">
        <w:rPr>
          <w:rFonts w:cs="Arial" w:hint="cs"/>
          <w:sz w:val="24"/>
          <w:szCs w:val="22"/>
          <w:rtl/>
          <w:lang w:val="en-AU"/>
        </w:rPr>
        <w:t>الإقليمية</w:t>
      </w:r>
      <w:r w:rsidR="000B702E" w:rsidRPr="008B5F66">
        <w:rPr>
          <w:rFonts w:cs="Arial" w:hint="cs"/>
          <w:sz w:val="24"/>
          <w:szCs w:val="22"/>
          <w:rtl/>
          <w:lang w:val="en-AU"/>
        </w:rPr>
        <w:t>)</w:t>
      </w:r>
    </w:p>
    <w:p w14:paraId="610FB9EE" w14:textId="1C2FF737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SuicideLine Victoria</w:t>
      </w:r>
      <w:r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Pr="008B5F66">
        <w:rPr>
          <w:rFonts w:cs="Arial"/>
          <w:lang w:val="en-AU"/>
        </w:rPr>
        <w:t xml:space="preserve">1300 651 251 </w:t>
      </w:r>
      <w:r w:rsidR="00822A3E" w:rsidRPr="008B5F66">
        <w:rPr>
          <w:rFonts w:cs="Arial" w:hint="cs"/>
          <w:rtl/>
          <w:lang w:val="en-AU"/>
        </w:rPr>
        <w:t xml:space="preserve"> </w:t>
      </w:r>
      <w:r w:rsidR="00740EAD" w:rsidRPr="008B5F66">
        <w:rPr>
          <w:rFonts w:cs="Arial"/>
          <w:szCs w:val="22"/>
          <w:rtl/>
          <w:lang w:val="en-AU"/>
        </w:rPr>
        <w:t>(24 ساعة)</w:t>
      </w:r>
    </w:p>
    <w:p w14:paraId="335CC357" w14:textId="203605A9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Support After Suicide</w:t>
      </w:r>
      <w:r w:rsidRPr="008B5F66">
        <w:rPr>
          <w:rFonts w:cs="Arial"/>
          <w:b/>
          <w:lang w:val="en-AU"/>
        </w:rPr>
        <w:t xml:space="preserve"> </w:t>
      </w:r>
      <w:r w:rsidRPr="008B5F66">
        <w:rPr>
          <w:rFonts w:cs="Arial"/>
          <w:b/>
          <w:lang w:val="en-AU"/>
        </w:rPr>
        <w:tab/>
      </w:r>
      <w:r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Pr="008B5F66">
        <w:rPr>
          <w:rFonts w:cs="Arial"/>
          <w:lang w:val="en-AU"/>
        </w:rPr>
        <w:t>(03) 9421 7640</w:t>
      </w:r>
    </w:p>
    <w:p w14:paraId="08BEBF52" w14:textId="44E83B19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StandBy Suicide Support</w:t>
      </w:r>
      <w:r w:rsidRPr="008B5F66">
        <w:rPr>
          <w:rFonts w:cs="Arial"/>
          <w:b/>
          <w:lang w:val="en-AU"/>
        </w:rPr>
        <w:t xml:space="preserve"> </w:t>
      </w:r>
      <w:r w:rsidRPr="008B5F66">
        <w:rPr>
          <w:rFonts w:cs="Arial"/>
          <w:lang w:val="en-AU"/>
        </w:rPr>
        <w:t>(Murray Region</w:t>
      </w:r>
      <w:r w:rsidR="00325D65" w:rsidRPr="008B5F66">
        <w:rPr>
          <w:rFonts w:cs="Arial"/>
          <w:lang w:val="en-AU"/>
        </w:rPr>
        <w:t xml:space="preserve"> only</w:t>
      </w:r>
      <w:r w:rsidRPr="008B5F66">
        <w:rPr>
          <w:rFonts w:cs="Arial"/>
          <w:lang w:val="en-AU"/>
        </w:rPr>
        <w:t>)</w:t>
      </w:r>
      <w:r w:rsidRPr="008B5F66">
        <w:rPr>
          <w:rFonts w:cs="Arial"/>
          <w:b/>
          <w:lang w:val="en-AU"/>
        </w:rPr>
        <w:tab/>
      </w:r>
      <w:r w:rsidR="00325D65" w:rsidRPr="008B5F66">
        <w:rPr>
          <w:rFonts w:cs="Arial"/>
          <w:b/>
          <w:lang w:val="en-AU"/>
        </w:rPr>
        <w:tab/>
      </w:r>
      <w:r w:rsidRPr="008B5F66">
        <w:rPr>
          <w:rFonts w:cs="Arial"/>
          <w:lang w:val="en-AU"/>
        </w:rPr>
        <w:t xml:space="preserve">0439 173 310 </w:t>
      </w:r>
      <w:r w:rsidR="00822A3E" w:rsidRPr="008B5F66">
        <w:rPr>
          <w:rFonts w:cs="Arial" w:hint="cs"/>
          <w:rtl/>
          <w:lang w:val="en-AU"/>
        </w:rPr>
        <w:t xml:space="preserve"> </w:t>
      </w:r>
      <w:r w:rsidR="00740EAD" w:rsidRPr="008B5F66">
        <w:rPr>
          <w:rFonts w:cs="Arial"/>
          <w:szCs w:val="22"/>
          <w:rtl/>
          <w:lang w:val="en-AU"/>
        </w:rPr>
        <w:t xml:space="preserve">(24 ساعة) </w:t>
      </w:r>
      <w:r w:rsidRPr="008B5F66">
        <w:rPr>
          <w:rFonts w:cs="Arial"/>
          <w:b/>
          <w:lang w:val="en-AU"/>
        </w:rPr>
        <w:t xml:space="preserve"> </w:t>
      </w:r>
    </w:p>
    <w:p w14:paraId="18BE50AF" w14:textId="7FD2B871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Victims of Crime Helpline</w:t>
      </w:r>
      <w:r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Pr="008B5F66">
        <w:rPr>
          <w:rFonts w:cs="Arial"/>
          <w:lang w:val="en-AU"/>
        </w:rPr>
        <w:t>1800 819 817</w:t>
      </w:r>
    </w:p>
    <w:p w14:paraId="5829FD46" w14:textId="51FAD2A4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Victoria Legal Aid</w:t>
      </w:r>
      <w:r w:rsidRPr="008B5F66">
        <w:rPr>
          <w:rFonts w:cs="Arial"/>
          <w:lang w:val="en-AU"/>
        </w:rPr>
        <w:tab/>
        <w:t xml:space="preserve"> </w:t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Pr="008B5F66">
        <w:rPr>
          <w:rFonts w:cs="Arial"/>
          <w:lang w:val="en-AU"/>
        </w:rPr>
        <w:t>1300 792 387</w:t>
      </w:r>
    </w:p>
    <w:p w14:paraId="5DE64D01" w14:textId="1E6FC6B4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Victorian Aboriginal Legal Services</w:t>
      </w:r>
      <w:r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Pr="008B5F66">
        <w:rPr>
          <w:rFonts w:cs="Arial"/>
          <w:lang w:val="en-AU"/>
        </w:rPr>
        <w:t>1800 064 865</w:t>
      </w:r>
    </w:p>
    <w:p w14:paraId="672512C0" w14:textId="34B82746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Court Network</w:t>
      </w:r>
      <w:r w:rsidR="00C7421B" w:rsidRPr="008B5F66">
        <w:rPr>
          <w:rFonts w:cs="Arial"/>
          <w:lang w:val="en-AU"/>
        </w:rPr>
        <w:tab/>
      </w:r>
      <w:r w:rsidR="00C7421B" w:rsidRPr="008B5F66">
        <w:rPr>
          <w:rFonts w:cs="Arial"/>
          <w:lang w:val="en-AU"/>
        </w:rPr>
        <w:tab/>
      </w:r>
      <w:r w:rsidR="00C7421B" w:rsidRPr="008B5F66">
        <w:rPr>
          <w:rFonts w:cs="Arial"/>
          <w:lang w:val="en-AU"/>
        </w:rPr>
        <w:tab/>
      </w:r>
      <w:r w:rsidR="00C7421B" w:rsidRPr="008B5F66">
        <w:rPr>
          <w:rFonts w:cs="Arial"/>
          <w:lang w:val="en-AU"/>
        </w:rPr>
        <w:tab/>
      </w:r>
      <w:r w:rsidR="00C7421B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="00325D65" w:rsidRPr="008B5F66">
        <w:rPr>
          <w:rFonts w:cs="Arial"/>
          <w:lang w:val="en-AU"/>
        </w:rPr>
        <w:tab/>
      </w:r>
      <w:r w:rsidRPr="008B5F66">
        <w:rPr>
          <w:rFonts w:cs="Arial"/>
          <w:lang w:val="en-AU"/>
        </w:rPr>
        <w:t>1800 681 614</w:t>
      </w:r>
    </w:p>
    <w:p w14:paraId="144D4577" w14:textId="77777777" w:rsidR="00796D15" w:rsidRPr="008B5F66" w:rsidRDefault="00796D15" w:rsidP="00740EAD">
      <w:pPr>
        <w:bidi/>
        <w:rPr>
          <w:rFonts w:cs="Arial"/>
          <w:lang w:val="en-AU"/>
        </w:rPr>
      </w:pPr>
    </w:p>
    <w:p w14:paraId="736EA76A" w14:textId="77777777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Coroners Court of Victoria</w:t>
      </w:r>
    </w:p>
    <w:p w14:paraId="77198EC2" w14:textId="77777777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65 Kavanagh Street</w:t>
      </w:r>
    </w:p>
    <w:p w14:paraId="2A868F0E" w14:textId="77777777" w:rsidR="00796D15" w:rsidRPr="008B5F66" w:rsidRDefault="00796D15" w:rsidP="00740EAD">
      <w:pPr>
        <w:bidi/>
        <w:rPr>
          <w:rFonts w:cs="Arial"/>
          <w:lang w:val="en-AU"/>
        </w:rPr>
      </w:pPr>
      <w:r w:rsidRPr="008B5F66">
        <w:rPr>
          <w:rFonts w:cs="Arial"/>
          <w:lang w:val="en-AU"/>
        </w:rPr>
        <w:t>Southbank VIC 3006</w:t>
      </w:r>
    </w:p>
    <w:p w14:paraId="072AD931" w14:textId="4387BC33" w:rsidR="00796D15" w:rsidRPr="008B5F66" w:rsidRDefault="00740EAD" w:rsidP="00740EAD">
      <w:pPr>
        <w:bidi/>
        <w:rPr>
          <w:rFonts w:cs="Arial"/>
          <w:lang w:val="en-AU"/>
        </w:rPr>
      </w:pPr>
      <w:r w:rsidRPr="008B5F66">
        <w:rPr>
          <w:rFonts w:cs="Arial" w:hint="cs"/>
          <w:sz w:val="24"/>
          <w:szCs w:val="22"/>
          <w:rtl/>
          <w:lang w:val="en-AU"/>
        </w:rPr>
        <w:t>هاتف</w:t>
      </w:r>
      <w:r w:rsidRPr="008B5F66">
        <w:rPr>
          <w:rFonts w:cs="Arial" w:hint="cs"/>
          <w:rtl/>
          <w:lang w:val="en-AU"/>
        </w:rPr>
        <w:t xml:space="preserve"> </w:t>
      </w:r>
      <w:r w:rsidR="00796D15" w:rsidRPr="008B5F66">
        <w:rPr>
          <w:rFonts w:cs="Arial"/>
          <w:lang w:val="en-AU"/>
        </w:rPr>
        <w:t xml:space="preserve"> 1300 309 519  </w:t>
      </w:r>
      <w:r w:rsidRPr="008B5F66">
        <w:rPr>
          <w:rFonts w:cs="Arial" w:hint="cs"/>
          <w:b/>
          <w:bCs/>
          <w:rtl/>
          <w:lang w:val="en-AU"/>
        </w:rPr>
        <w:t>فاكس</w:t>
      </w:r>
      <w:r w:rsidRPr="008B5F66">
        <w:rPr>
          <w:rFonts w:cs="Arial" w:hint="cs"/>
          <w:rtl/>
          <w:lang w:val="en-AU"/>
        </w:rPr>
        <w:t xml:space="preserve"> </w:t>
      </w:r>
      <w:r w:rsidR="00796D15" w:rsidRPr="008B5F66">
        <w:rPr>
          <w:rFonts w:cs="Arial"/>
          <w:lang w:val="en-AU"/>
        </w:rPr>
        <w:t xml:space="preserve"> 1300 546 989</w:t>
      </w:r>
    </w:p>
    <w:p w14:paraId="11DADCC2" w14:textId="7A9C9575" w:rsidR="00796D15" w:rsidRPr="00BF03F7" w:rsidRDefault="00740EAD" w:rsidP="00740EAD">
      <w:pPr>
        <w:bidi/>
        <w:rPr>
          <w:rFonts w:cs="Arial"/>
          <w:b/>
          <w:lang w:val="en-AU"/>
        </w:rPr>
      </w:pPr>
      <w:r w:rsidRPr="008B5F66">
        <w:rPr>
          <w:rFonts w:cs="Arial" w:hint="cs"/>
          <w:sz w:val="24"/>
          <w:szCs w:val="22"/>
          <w:rtl/>
          <w:lang w:val="en-AU"/>
        </w:rPr>
        <w:t>الموقع</w:t>
      </w:r>
      <w:r w:rsidRPr="008B5F66">
        <w:rPr>
          <w:rFonts w:cs="Arial" w:hint="cs"/>
          <w:rtl/>
          <w:lang w:val="en-AU"/>
        </w:rPr>
        <w:t xml:space="preserve"> </w:t>
      </w:r>
      <w:r w:rsidR="00796D15" w:rsidRPr="008B5F66">
        <w:rPr>
          <w:rFonts w:cs="Arial"/>
          <w:lang w:val="en-AU"/>
        </w:rPr>
        <w:t xml:space="preserve"> www.coronerscourt.vic.gov.au</w:t>
      </w:r>
    </w:p>
    <w:sectPr w:rsidR="00796D15" w:rsidRPr="00BF03F7" w:rsidSect="00B41B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134" w:bottom="1701" w:left="1134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8849F" w14:textId="77777777" w:rsidR="007576E6" w:rsidRDefault="007576E6" w:rsidP="00FD36CC">
      <w:r>
        <w:separator/>
      </w:r>
    </w:p>
  </w:endnote>
  <w:endnote w:type="continuationSeparator" w:id="0">
    <w:p w14:paraId="6A616FF4" w14:textId="77777777" w:rsidR="007576E6" w:rsidRDefault="007576E6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Nova-Bold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8642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82E90" w14:textId="77777777" w:rsidR="00FD36CC" w:rsidRDefault="00FD36CC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EF4DF" w14:textId="77777777" w:rsidR="00FD36CC" w:rsidRDefault="00FD36CC" w:rsidP="00FD36C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4618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B2C7E0" w14:textId="77777777" w:rsidR="00FD36CC" w:rsidRDefault="00FD36CC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38C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2AA9F96" w14:textId="77777777" w:rsidR="006F0680" w:rsidRPr="003D62B1" w:rsidRDefault="006F0680" w:rsidP="00FD36CC">
    <w:pPr>
      <w:ind w:right="360"/>
      <w:rPr>
        <w:rStyle w:val="PageNumber"/>
        <w:color w:val="122A4C"/>
        <w:sz w:val="16"/>
        <w:szCs w:val="16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6F0680" w:rsidRPr="0011522D" w14:paraId="34161D99" w14:textId="77777777" w:rsidTr="00740E67">
      <w:trPr>
        <w:trHeight w:val="340"/>
      </w:trPr>
      <w:tc>
        <w:tcPr>
          <w:tcW w:w="3260" w:type="dxa"/>
          <w:vAlign w:val="bottom"/>
        </w:tcPr>
        <w:p w14:paraId="26B914B7" w14:textId="34E52AEA" w:rsidR="006F0680" w:rsidRPr="009E1E90" w:rsidRDefault="00325D65" w:rsidP="00740E67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255C6515" w14:textId="6883CFDB" w:rsidR="006F0680" w:rsidRPr="009E1E90" w:rsidRDefault="006F0680" w:rsidP="00740E67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 w:rsidR="00325D65"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 w:rsidR="00325D65"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 w:rsidR="00325D65">
            <w:t>1300 546 989</w:t>
          </w:r>
        </w:p>
      </w:tc>
      <w:tc>
        <w:tcPr>
          <w:tcW w:w="0" w:type="auto"/>
          <w:vAlign w:val="bottom"/>
        </w:tcPr>
        <w:p w14:paraId="649E9DBC" w14:textId="77777777" w:rsidR="006F0680" w:rsidRPr="00FD36CC" w:rsidRDefault="006F0680" w:rsidP="00740E67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 w:rsidR="00FD36CC">
            <w:rPr>
              <w:b/>
              <w:color w:val="C4412B"/>
            </w:rPr>
            <w:t>.au</w:t>
          </w:r>
        </w:p>
      </w:tc>
    </w:tr>
  </w:tbl>
  <w:p w14:paraId="4F7A4A6D" w14:textId="77777777" w:rsidR="006F0680" w:rsidRPr="0011522D" w:rsidRDefault="006F0680" w:rsidP="00FD36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55367" w14:textId="77777777" w:rsidR="009D38C4" w:rsidRDefault="009D3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0D12E" w14:textId="77777777" w:rsidR="007576E6" w:rsidRDefault="007576E6" w:rsidP="00FD36CC">
      <w:r>
        <w:separator/>
      </w:r>
    </w:p>
  </w:footnote>
  <w:footnote w:type="continuationSeparator" w:id="0">
    <w:p w14:paraId="0BE461AD" w14:textId="77777777" w:rsidR="007576E6" w:rsidRDefault="007576E6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433D5" w14:textId="77777777" w:rsidR="009D38C4" w:rsidRDefault="009D3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EFB5" w14:textId="5AC5B2BE" w:rsidR="00B41B5B" w:rsidRDefault="003361F2" w:rsidP="00B41B5B">
    <w:pPr>
      <w:pStyle w:val="HeaderTitle"/>
      <w:bidi/>
      <w:ind w:left="3152"/>
      <w:rPr>
        <w:b w:val="0"/>
        <w:bCs/>
      </w:rPr>
    </w:pPr>
    <w:r w:rsidRPr="00E949F3">
      <w:rPr>
        <w:lang w:eastAsia="en-AU"/>
      </w:rPr>
      <w:drawing>
        <wp:anchor distT="0" distB="0" distL="114300" distR="114300" simplePos="0" relativeHeight="251659776" behindDoc="1" locked="1" layoutInCell="1" allowOverlap="1" wp14:anchorId="5D9282C6" wp14:editId="62D6C23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033" w:rsidRPr="00523033">
      <w:rPr>
        <w:rtl/>
      </w:rPr>
      <w:t xml:space="preserve"> </w:t>
    </w:r>
    <w:r w:rsidR="00B20AA0" w:rsidRPr="00B20AA0">
      <w:rPr>
        <w:b w:val="0"/>
        <w:bCs/>
        <w:rtl/>
      </w:rPr>
      <w:t xml:space="preserve">ماذا </w:t>
    </w:r>
    <w:r w:rsidR="005679EE">
      <w:rPr>
        <w:rFonts w:hint="cs"/>
        <w:b w:val="0"/>
        <w:bCs/>
        <w:rtl/>
      </w:rPr>
      <w:t>س</w:t>
    </w:r>
    <w:r w:rsidR="00B20AA0" w:rsidRPr="00B20AA0">
      <w:rPr>
        <w:b w:val="0"/>
        <w:bCs/>
        <w:rtl/>
      </w:rPr>
      <w:t>يحدث الان</w:t>
    </w:r>
    <w:r w:rsidR="00523033" w:rsidRPr="00523033">
      <w:rPr>
        <w:rFonts w:hint="cs"/>
        <w:b w:val="0"/>
        <w:bCs/>
        <w:rtl/>
      </w:rPr>
      <w:t>؟</w:t>
    </w:r>
    <w:r w:rsidR="00932EEB" w:rsidRPr="00523033">
      <w:rPr>
        <w:b w:val="0"/>
        <w:bCs/>
      </w:rPr>
      <w:t xml:space="preserve"> </w:t>
    </w:r>
  </w:p>
  <w:p w14:paraId="6D670181" w14:textId="00DB4931" w:rsidR="00B41B5B" w:rsidRPr="00523033" w:rsidRDefault="00B41B5B" w:rsidP="00B41B5B">
    <w:pPr>
      <w:pStyle w:val="HeaderTitle"/>
      <w:bidi/>
      <w:spacing w:before="0"/>
      <w:ind w:left="3152"/>
      <w:rPr>
        <w:b w:val="0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66954" w14:textId="77777777" w:rsidR="00B41B5B" w:rsidRDefault="00B41B5B" w:rsidP="00B41B5B">
    <w:pPr>
      <w:pStyle w:val="HeaderTitle"/>
      <w:bidi/>
      <w:ind w:left="3152"/>
      <w:rPr>
        <w:b w:val="0"/>
        <w:bCs/>
        <w:rtl/>
      </w:rPr>
    </w:pPr>
    <w:r w:rsidRPr="00B20AA0">
      <w:rPr>
        <w:b w:val="0"/>
        <w:bCs/>
        <w:rtl/>
      </w:rPr>
      <w:t xml:space="preserve">ماذا </w:t>
    </w:r>
    <w:r>
      <w:rPr>
        <w:rFonts w:hint="cs"/>
        <w:b w:val="0"/>
        <w:bCs/>
        <w:rtl/>
      </w:rPr>
      <w:t>س</w:t>
    </w:r>
    <w:r w:rsidRPr="00B20AA0">
      <w:rPr>
        <w:b w:val="0"/>
        <w:bCs/>
        <w:rtl/>
      </w:rPr>
      <w:t>يحدث الان</w:t>
    </w:r>
    <w:r w:rsidRPr="00523033">
      <w:rPr>
        <w:rFonts w:hint="cs"/>
        <w:b w:val="0"/>
        <w:bCs/>
        <w:rtl/>
      </w:rPr>
      <w:t>؟</w:t>
    </w:r>
  </w:p>
  <w:p w14:paraId="00F9AA59" w14:textId="1FE99026" w:rsidR="00B41B5B" w:rsidRPr="009D38C4" w:rsidRDefault="00B41B5B" w:rsidP="00B41B5B">
    <w:pPr>
      <w:pStyle w:val="HeaderTitle"/>
      <w:bidi/>
      <w:spacing w:before="0"/>
      <w:ind w:left="3152"/>
      <w:rPr>
        <w:bCs/>
      </w:rPr>
    </w:pPr>
    <w:r w:rsidRPr="009D38C4">
      <w:rPr>
        <w:bCs/>
      </w:rPr>
      <w:t>Arabic</w:t>
    </w: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B41B5B" w:rsidRPr="0011522D" w14:paraId="339F0CBD" w14:textId="77777777" w:rsidTr="009362B2">
      <w:trPr>
        <w:trHeight w:val="340"/>
      </w:trPr>
      <w:tc>
        <w:tcPr>
          <w:tcW w:w="3260" w:type="dxa"/>
          <w:vAlign w:val="bottom"/>
        </w:tcPr>
        <w:p w14:paraId="73156D81" w14:textId="77777777" w:rsidR="00B41B5B" w:rsidRPr="009E1E90" w:rsidRDefault="00B41B5B" w:rsidP="00B41B5B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1816D5A4" w14:textId="77777777" w:rsidR="00B41B5B" w:rsidRPr="009E1E90" w:rsidRDefault="00B41B5B" w:rsidP="00B41B5B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3F0EBE15" w14:textId="77777777" w:rsidR="00B41B5B" w:rsidRPr="00FD36CC" w:rsidRDefault="00B41B5B" w:rsidP="00B41B5B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306DFEE6" w14:textId="2CC5B01F" w:rsidR="00B41B5B" w:rsidRDefault="00B41B5B">
    <w:pPr>
      <w:pStyle w:val="Header"/>
    </w:pPr>
    <w:bookmarkStart w:id="1" w:name="_GoBack"/>
    <w:r w:rsidRPr="00E949F3">
      <w:rPr>
        <w:noProof/>
        <w:lang w:val="en-AU" w:eastAsia="en-AU"/>
      </w:rPr>
      <w:drawing>
        <wp:anchor distT="0" distB="0" distL="114300" distR="114300" simplePos="0" relativeHeight="251662848" behindDoc="1" locked="1" layoutInCell="1" allowOverlap="1" wp14:anchorId="37026C1B" wp14:editId="7FB23F3D">
          <wp:simplePos x="0" y="0"/>
          <wp:positionH relativeFrom="page">
            <wp:posOffset>15240</wp:posOffset>
          </wp:positionH>
          <wp:positionV relativeFrom="page">
            <wp:posOffset>-13335</wp:posOffset>
          </wp:positionV>
          <wp:extent cx="7534275" cy="106521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A6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0" w15:restartNumberingAfterBreak="0">
    <w:nsid w:val="119E19C0"/>
    <w:multiLevelType w:val="hybridMultilevel"/>
    <w:tmpl w:val="D2D6F9B6"/>
    <w:lvl w:ilvl="0" w:tplc="6ACC7B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EB"/>
    <w:rsid w:val="000107D8"/>
    <w:rsid w:val="0005163A"/>
    <w:rsid w:val="00094336"/>
    <w:rsid w:val="000B702E"/>
    <w:rsid w:val="000B7643"/>
    <w:rsid w:val="000E6B05"/>
    <w:rsid w:val="00110B3D"/>
    <w:rsid w:val="0011522D"/>
    <w:rsid w:val="001175FA"/>
    <w:rsid w:val="00172F8B"/>
    <w:rsid w:val="001759BF"/>
    <w:rsid w:val="00183E1D"/>
    <w:rsid w:val="00190625"/>
    <w:rsid w:val="001A2A93"/>
    <w:rsid w:val="001A5D8B"/>
    <w:rsid w:val="001A6320"/>
    <w:rsid w:val="001A7093"/>
    <w:rsid w:val="001D6B35"/>
    <w:rsid w:val="001E7D9E"/>
    <w:rsid w:val="00206963"/>
    <w:rsid w:val="00210683"/>
    <w:rsid w:val="002330AC"/>
    <w:rsid w:val="0024367A"/>
    <w:rsid w:val="00264356"/>
    <w:rsid w:val="0029138E"/>
    <w:rsid w:val="002A5E9D"/>
    <w:rsid w:val="002B0594"/>
    <w:rsid w:val="002C7729"/>
    <w:rsid w:val="00311884"/>
    <w:rsid w:val="00325D65"/>
    <w:rsid w:val="003361D4"/>
    <w:rsid w:val="003361F2"/>
    <w:rsid w:val="00391741"/>
    <w:rsid w:val="003A211B"/>
    <w:rsid w:val="003C266E"/>
    <w:rsid w:val="003D62B1"/>
    <w:rsid w:val="003E0A30"/>
    <w:rsid w:val="003E11DD"/>
    <w:rsid w:val="003F1611"/>
    <w:rsid w:val="00404D2E"/>
    <w:rsid w:val="00416778"/>
    <w:rsid w:val="0044047A"/>
    <w:rsid w:val="004A143C"/>
    <w:rsid w:val="004B07F2"/>
    <w:rsid w:val="004B4038"/>
    <w:rsid w:val="00511FD8"/>
    <w:rsid w:val="00523033"/>
    <w:rsid w:val="00544349"/>
    <w:rsid w:val="00551E5A"/>
    <w:rsid w:val="005679EE"/>
    <w:rsid w:val="00584A89"/>
    <w:rsid w:val="00593C47"/>
    <w:rsid w:val="005A0A86"/>
    <w:rsid w:val="005A19DA"/>
    <w:rsid w:val="005B0F79"/>
    <w:rsid w:val="005C0A6A"/>
    <w:rsid w:val="005E3584"/>
    <w:rsid w:val="005E5406"/>
    <w:rsid w:val="005F5AF1"/>
    <w:rsid w:val="0061260D"/>
    <w:rsid w:val="00615D8C"/>
    <w:rsid w:val="00622F34"/>
    <w:rsid w:val="00633B4A"/>
    <w:rsid w:val="00634F84"/>
    <w:rsid w:val="0063739F"/>
    <w:rsid w:val="00676EC6"/>
    <w:rsid w:val="006865FA"/>
    <w:rsid w:val="00692749"/>
    <w:rsid w:val="006A5A40"/>
    <w:rsid w:val="006B4F06"/>
    <w:rsid w:val="006C180E"/>
    <w:rsid w:val="006C3A1E"/>
    <w:rsid w:val="006D4AEE"/>
    <w:rsid w:val="006F0680"/>
    <w:rsid w:val="00706150"/>
    <w:rsid w:val="00720124"/>
    <w:rsid w:val="007374C7"/>
    <w:rsid w:val="00740E67"/>
    <w:rsid w:val="00740EAD"/>
    <w:rsid w:val="007576E6"/>
    <w:rsid w:val="0075775E"/>
    <w:rsid w:val="00770ACA"/>
    <w:rsid w:val="007775F3"/>
    <w:rsid w:val="00796D15"/>
    <w:rsid w:val="007A7E04"/>
    <w:rsid w:val="007C434C"/>
    <w:rsid w:val="00804987"/>
    <w:rsid w:val="00812006"/>
    <w:rsid w:val="00815449"/>
    <w:rsid w:val="00822A3E"/>
    <w:rsid w:val="008365A8"/>
    <w:rsid w:val="0084696B"/>
    <w:rsid w:val="0085487D"/>
    <w:rsid w:val="00864D34"/>
    <w:rsid w:val="00877F02"/>
    <w:rsid w:val="008951D3"/>
    <w:rsid w:val="008A60FB"/>
    <w:rsid w:val="008A7DB7"/>
    <w:rsid w:val="008B437B"/>
    <w:rsid w:val="008B5F66"/>
    <w:rsid w:val="008C014E"/>
    <w:rsid w:val="008C35E0"/>
    <w:rsid w:val="008E2D80"/>
    <w:rsid w:val="008E5AC2"/>
    <w:rsid w:val="008F1B01"/>
    <w:rsid w:val="009015ED"/>
    <w:rsid w:val="00902891"/>
    <w:rsid w:val="0090784D"/>
    <w:rsid w:val="00932EEB"/>
    <w:rsid w:val="00944334"/>
    <w:rsid w:val="009A24CB"/>
    <w:rsid w:val="009A631B"/>
    <w:rsid w:val="009B3BA0"/>
    <w:rsid w:val="009C3E44"/>
    <w:rsid w:val="009D0476"/>
    <w:rsid w:val="009D38C4"/>
    <w:rsid w:val="009E1E90"/>
    <w:rsid w:val="009E46DE"/>
    <w:rsid w:val="00A0512F"/>
    <w:rsid w:val="00A43E8D"/>
    <w:rsid w:val="00A57BF1"/>
    <w:rsid w:val="00AC57B4"/>
    <w:rsid w:val="00AD1FAA"/>
    <w:rsid w:val="00AD713A"/>
    <w:rsid w:val="00AF066D"/>
    <w:rsid w:val="00B20AA0"/>
    <w:rsid w:val="00B3143A"/>
    <w:rsid w:val="00B362CA"/>
    <w:rsid w:val="00B40EA3"/>
    <w:rsid w:val="00B41356"/>
    <w:rsid w:val="00B41B5B"/>
    <w:rsid w:val="00B46987"/>
    <w:rsid w:val="00B602B8"/>
    <w:rsid w:val="00B87C51"/>
    <w:rsid w:val="00BC226E"/>
    <w:rsid w:val="00BD3266"/>
    <w:rsid w:val="00BF03F7"/>
    <w:rsid w:val="00C01102"/>
    <w:rsid w:val="00C16462"/>
    <w:rsid w:val="00C32CE7"/>
    <w:rsid w:val="00C5232A"/>
    <w:rsid w:val="00C60178"/>
    <w:rsid w:val="00C61788"/>
    <w:rsid w:val="00C7421B"/>
    <w:rsid w:val="00CE16B8"/>
    <w:rsid w:val="00CE7725"/>
    <w:rsid w:val="00D039A1"/>
    <w:rsid w:val="00D16AC8"/>
    <w:rsid w:val="00D738BD"/>
    <w:rsid w:val="00D77C10"/>
    <w:rsid w:val="00D91C90"/>
    <w:rsid w:val="00DA600F"/>
    <w:rsid w:val="00DC1961"/>
    <w:rsid w:val="00DE5C16"/>
    <w:rsid w:val="00E20739"/>
    <w:rsid w:val="00E62D1D"/>
    <w:rsid w:val="00E949F3"/>
    <w:rsid w:val="00E94BC6"/>
    <w:rsid w:val="00EA1C76"/>
    <w:rsid w:val="00EB319D"/>
    <w:rsid w:val="00EE5C6C"/>
    <w:rsid w:val="00F034DA"/>
    <w:rsid w:val="00F1761C"/>
    <w:rsid w:val="00F439A5"/>
    <w:rsid w:val="00F516E3"/>
    <w:rsid w:val="00F66F63"/>
    <w:rsid w:val="00F67069"/>
    <w:rsid w:val="00F87378"/>
    <w:rsid w:val="00FC03CA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637A6"/>
  <w15:docId w15:val="{5EF5D396-34A2-4124-8ED0-4AB4EBE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4C4C4C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91"/>
    <w:pPr>
      <w:spacing w:before="200" w:after="120"/>
    </w:pPr>
    <w:rPr>
      <w:rFonts w:eastAsia="Times" w:cs="Times New Roman"/>
      <w:color w:val="000000" w:themeColor="text1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  <w:lang w:val="en-US"/>
    </w:rPr>
  </w:style>
  <w:style w:type="table" w:styleId="TableGrid">
    <w:name w:val="Table Grid"/>
    <w:basedOn w:val="TableNormal"/>
    <w:rsid w:val="003361F2"/>
    <w:rPr>
      <w:rFonts w:eastAsia="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ind w:left="357" w:hanging="357"/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en-US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en-US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rscourt.vic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279A-C68F-4BF8-80BC-D0970596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 Lindsey (CSV)</dc:creator>
  <cp:keywords/>
  <dc:description/>
  <cp:lastModifiedBy>Harriet Vaughan</cp:lastModifiedBy>
  <cp:revision>20</cp:revision>
  <cp:lastPrinted>2019-06-07T20:52:00Z</cp:lastPrinted>
  <dcterms:created xsi:type="dcterms:W3CDTF">2019-06-06T05:04:00Z</dcterms:created>
  <dcterms:modified xsi:type="dcterms:W3CDTF">2020-05-06T01:46:00Z</dcterms:modified>
</cp:coreProperties>
</file>